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30" w:rsidRPr="005A62C5" w:rsidRDefault="005A62C5" w:rsidP="005A62C5">
      <w:pPr>
        <w:spacing w:line="276" w:lineRule="auto"/>
        <w:jc w:val="center"/>
        <w:rPr>
          <w:b/>
          <w:sz w:val="28"/>
          <w:szCs w:val="28"/>
          <w:lang w:val="az-Latn-AZ"/>
        </w:rPr>
      </w:pPr>
      <w:r w:rsidRPr="005A62C5">
        <w:rPr>
          <w:b/>
          <w:sz w:val="28"/>
          <w:szCs w:val="28"/>
          <w:lang w:val="az-Latn-AZ"/>
        </w:rPr>
        <w:t>LEYŞMANİOZLAR</w:t>
      </w:r>
    </w:p>
    <w:p w:rsidR="009352DF" w:rsidRPr="005A62C5" w:rsidRDefault="009352DF" w:rsidP="005A62C5">
      <w:pPr>
        <w:spacing w:line="276" w:lineRule="auto"/>
        <w:jc w:val="both"/>
        <w:rPr>
          <w:b/>
          <w:sz w:val="28"/>
          <w:szCs w:val="28"/>
          <w:lang w:val="az-Latn-AZ"/>
        </w:rPr>
      </w:pPr>
      <w:r w:rsidRPr="005A62C5">
        <w:rPr>
          <w:b/>
          <w:sz w:val="28"/>
          <w:szCs w:val="28"/>
          <w:lang w:val="az-Latn-AZ"/>
        </w:rPr>
        <w:t>Mövzu planı:</w:t>
      </w:r>
    </w:p>
    <w:p w:rsidR="009352DF" w:rsidRPr="005A62C5" w:rsidRDefault="009352DF" w:rsidP="005A62C5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 w:rsidRPr="005A62C5">
        <w:rPr>
          <w:sz w:val="28"/>
          <w:szCs w:val="28"/>
          <w:lang w:val="az-Latn-AZ"/>
        </w:rPr>
        <w:t>Leyşmaniozların təsnifatı</w:t>
      </w:r>
    </w:p>
    <w:p w:rsidR="009352DF" w:rsidRPr="005A62C5" w:rsidRDefault="009352DF" w:rsidP="005A62C5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 w:rsidRPr="005A62C5">
        <w:rPr>
          <w:sz w:val="28"/>
          <w:szCs w:val="28"/>
          <w:lang w:val="az-Latn-AZ"/>
        </w:rPr>
        <w:t>Törədicinin h</w:t>
      </w:r>
      <w:r w:rsidR="005A62C5" w:rsidRPr="005A62C5">
        <w:rPr>
          <w:sz w:val="28"/>
          <w:szCs w:val="28"/>
          <w:lang w:val="az-Latn-AZ"/>
        </w:rPr>
        <w:t>əyat</w:t>
      </w:r>
      <w:r w:rsidRPr="005A62C5">
        <w:rPr>
          <w:sz w:val="28"/>
          <w:szCs w:val="28"/>
        </w:rPr>
        <w:t xml:space="preserve"> </w:t>
      </w:r>
      <w:r w:rsidR="005A62C5" w:rsidRPr="005A62C5">
        <w:rPr>
          <w:sz w:val="28"/>
          <w:szCs w:val="28"/>
          <w:lang w:val="az-Latn-AZ"/>
        </w:rPr>
        <w:t>tsikli</w:t>
      </w:r>
      <w:r w:rsidRPr="005A62C5">
        <w:rPr>
          <w:sz w:val="28"/>
          <w:szCs w:val="28"/>
        </w:rPr>
        <w:t>.</w:t>
      </w:r>
    </w:p>
    <w:p w:rsidR="009352DF" w:rsidRPr="005A62C5" w:rsidRDefault="009352DF" w:rsidP="005A62C5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 w:rsidRPr="005A62C5">
        <w:rPr>
          <w:sz w:val="28"/>
          <w:szCs w:val="28"/>
          <w:lang w:val="az-Latn-AZ"/>
        </w:rPr>
        <w:t>Xəstəliyin ümumi k</w:t>
      </w:r>
      <w:r w:rsidR="005A62C5" w:rsidRPr="005A62C5">
        <w:rPr>
          <w:sz w:val="28"/>
          <w:szCs w:val="28"/>
          <w:lang w:val="az-Latn-AZ"/>
        </w:rPr>
        <w:t>liniki</w:t>
      </w:r>
      <w:r w:rsidRPr="005A62C5">
        <w:rPr>
          <w:sz w:val="28"/>
          <w:szCs w:val="28"/>
        </w:rPr>
        <w:t xml:space="preserve"> </w:t>
      </w:r>
      <w:r w:rsidR="005A62C5" w:rsidRPr="005A62C5">
        <w:rPr>
          <w:sz w:val="28"/>
          <w:szCs w:val="28"/>
          <w:lang w:val="az-Latn-AZ"/>
        </w:rPr>
        <w:t>mənzərə</w:t>
      </w:r>
      <w:r w:rsidRPr="005A62C5">
        <w:rPr>
          <w:sz w:val="28"/>
          <w:szCs w:val="28"/>
          <w:lang w:val="az-Latn-AZ"/>
        </w:rPr>
        <w:t>si</w:t>
      </w:r>
      <w:r w:rsidRPr="005A62C5">
        <w:rPr>
          <w:sz w:val="28"/>
          <w:szCs w:val="28"/>
        </w:rPr>
        <w:t>.</w:t>
      </w:r>
    </w:p>
    <w:p w:rsidR="009352DF" w:rsidRPr="005A62C5" w:rsidRDefault="009352DF" w:rsidP="005A62C5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 w:rsidRPr="005A62C5">
        <w:rPr>
          <w:sz w:val="28"/>
          <w:szCs w:val="28"/>
          <w:lang w:val="az-Latn-AZ"/>
        </w:rPr>
        <w:t>D</w:t>
      </w:r>
      <w:r w:rsidR="005A62C5" w:rsidRPr="005A62C5">
        <w:rPr>
          <w:sz w:val="28"/>
          <w:szCs w:val="28"/>
          <w:lang w:val="az-Latn-AZ"/>
        </w:rPr>
        <w:t>əri</w:t>
      </w:r>
      <w:r w:rsidRPr="005A62C5">
        <w:rPr>
          <w:sz w:val="28"/>
          <w:szCs w:val="28"/>
          <w:lang w:val="az-Latn-AZ"/>
        </w:rPr>
        <w:t xml:space="preserve"> </w:t>
      </w:r>
      <w:r w:rsidR="005A62C5" w:rsidRPr="005A62C5">
        <w:rPr>
          <w:sz w:val="28"/>
          <w:szCs w:val="28"/>
          <w:lang w:val="az-Latn-AZ"/>
        </w:rPr>
        <w:t>leyşmaniozu</w:t>
      </w:r>
      <w:r w:rsidRPr="005A62C5">
        <w:rPr>
          <w:sz w:val="28"/>
          <w:szCs w:val="28"/>
          <w:lang w:val="az-Latn-AZ"/>
        </w:rPr>
        <w:t xml:space="preserve">: </w:t>
      </w:r>
      <w:r w:rsidR="005A62C5" w:rsidRPr="005A62C5">
        <w:rPr>
          <w:sz w:val="28"/>
          <w:szCs w:val="28"/>
          <w:lang w:val="az-Latn-AZ"/>
        </w:rPr>
        <w:t>Şəhər</w:t>
      </w:r>
      <w:r w:rsidRPr="005A62C5">
        <w:rPr>
          <w:sz w:val="28"/>
          <w:szCs w:val="28"/>
          <w:lang w:val="az-Latn-AZ"/>
        </w:rPr>
        <w:t xml:space="preserve"> </w:t>
      </w:r>
      <w:r w:rsidR="005A62C5" w:rsidRPr="005A62C5">
        <w:rPr>
          <w:sz w:val="28"/>
          <w:szCs w:val="28"/>
          <w:lang w:val="az-Latn-AZ"/>
        </w:rPr>
        <w:t>tipli</w:t>
      </w:r>
      <w:r w:rsidRPr="005A62C5">
        <w:rPr>
          <w:sz w:val="28"/>
          <w:szCs w:val="28"/>
          <w:lang w:val="az-Latn-AZ"/>
        </w:rPr>
        <w:t xml:space="preserve"> </w:t>
      </w:r>
      <w:r w:rsidR="005A62C5" w:rsidRPr="005A62C5">
        <w:rPr>
          <w:sz w:val="28"/>
          <w:szCs w:val="28"/>
          <w:lang w:val="az-Latn-AZ"/>
        </w:rPr>
        <w:t>dəri</w:t>
      </w:r>
      <w:r w:rsidRPr="005A62C5">
        <w:rPr>
          <w:sz w:val="28"/>
          <w:szCs w:val="28"/>
          <w:lang w:val="az-Latn-AZ"/>
        </w:rPr>
        <w:t xml:space="preserve"> (</w:t>
      </w:r>
      <w:r w:rsidR="005A62C5" w:rsidRPr="005A62C5">
        <w:rPr>
          <w:sz w:val="28"/>
          <w:szCs w:val="28"/>
          <w:lang w:val="az-Latn-AZ"/>
        </w:rPr>
        <w:t>antroponoz</w:t>
      </w:r>
      <w:r w:rsidRPr="005A62C5">
        <w:rPr>
          <w:sz w:val="28"/>
          <w:szCs w:val="28"/>
          <w:lang w:val="az-Latn-AZ"/>
        </w:rPr>
        <w:t xml:space="preserve">) </w:t>
      </w:r>
      <w:r w:rsidR="005A62C5" w:rsidRPr="005A62C5">
        <w:rPr>
          <w:sz w:val="28"/>
          <w:szCs w:val="28"/>
          <w:lang w:val="az-Latn-AZ"/>
        </w:rPr>
        <w:t>leyşmaniozu</w:t>
      </w:r>
      <w:r w:rsidRPr="005A62C5">
        <w:rPr>
          <w:sz w:val="28"/>
          <w:szCs w:val="28"/>
          <w:lang w:val="az-Latn-AZ"/>
        </w:rPr>
        <w:t>nun epidemiologiyası</w:t>
      </w:r>
    </w:p>
    <w:p w:rsidR="009352DF" w:rsidRPr="005A62C5" w:rsidRDefault="005A62C5" w:rsidP="005A62C5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b w:val="0"/>
          <w:sz w:val="28"/>
          <w:szCs w:val="28"/>
          <w:lang w:val="az-Latn-AZ"/>
        </w:rPr>
      </w:pPr>
      <w:r w:rsidRPr="005A62C5">
        <w:rPr>
          <w:b w:val="0"/>
          <w:sz w:val="28"/>
          <w:szCs w:val="28"/>
          <w:lang w:val="az-Latn-AZ"/>
        </w:rPr>
        <w:t>Kənd</w:t>
      </w:r>
      <w:r w:rsidR="009352DF" w:rsidRPr="005A62C5">
        <w:rPr>
          <w:b w:val="0"/>
          <w:sz w:val="28"/>
          <w:szCs w:val="28"/>
          <w:lang w:val="az-Latn-AZ"/>
        </w:rPr>
        <w:t xml:space="preserve"> </w:t>
      </w:r>
      <w:r w:rsidRPr="005A62C5">
        <w:rPr>
          <w:b w:val="0"/>
          <w:sz w:val="28"/>
          <w:szCs w:val="28"/>
          <w:lang w:val="az-Latn-AZ"/>
        </w:rPr>
        <w:t>tipli</w:t>
      </w:r>
      <w:r w:rsidR="009352DF" w:rsidRPr="005A62C5">
        <w:rPr>
          <w:b w:val="0"/>
          <w:sz w:val="28"/>
          <w:szCs w:val="28"/>
          <w:lang w:val="az-Latn-AZ"/>
        </w:rPr>
        <w:t xml:space="preserve"> (</w:t>
      </w:r>
      <w:r w:rsidRPr="005A62C5">
        <w:rPr>
          <w:b w:val="0"/>
          <w:sz w:val="28"/>
          <w:szCs w:val="28"/>
          <w:lang w:val="az-Latn-AZ"/>
        </w:rPr>
        <w:t>səhra</w:t>
      </w:r>
      <w:r w:rsidR="009352DF" w:rsidRPr="005A62C5">
        <w:rPr>
          <w:b w:val="0"/>
          <w:sz w:val="28"/>
          <w:szCs w:val="28"/>
          <w:lang w:val="az-Latn-AZ"/>
        </w:rPr>
        <w:t xml:space="preserve">) </w:t>
      </w:r>
      <w:r w:rsidRPr="005A62C5">
        <w:rPr>
          <w:b w:val="0"/>
          <w:sz w:val="28"/>
          <w:szCs w:val="28"/>
          <w:lang w:val="az-Latn-AZ"/>
        </w:rPr>
        <w:t>dəri</w:t>
      </w:r>
      <w:r w:rsidR="009352DF" w:rsidRPr="005A62C5">
        <w:rPr>
          <w:b w:val="0"/>
          <w:sz w:val="28"/>
          <w:szCs w:val="28"/>
          <w:lang w:val="az-Latn-AZ"/>
        </w:rPr>
        <w:t xml:space="preserve"> </w:t>
      </w:r>
      <w:r w:rsidRPr="005A62C5">
        <w:rPr>
          <w:b w:val="0"/>
          <w:sz w:val="28"/>
          <w:szCs w:val="28"/>
          <w:lang w:val="az-Latn-AZ"/>
        </w:rPr>
        <w:t>leyşmaniozu</w:t>
      </w:r>
      <w:r w:rsidR="00CB5E32" w:rsidRPr="005A62C5">
        <w:rPr>
          <w:b w:val="0"/>
          <w:sz w:val="28"/>
          <w:szCs w:val="28"/>
          <w:lang w:val="az-Latn-AZ"/>
        </w:rPr>
        <w:t>nun epidemiologiyası</w:t>
      </w:r>
    </w:p>
    <w:p w:rsidR="009352DF" w:rsidRPr="005A62C5" w:rsidRDefault="005A62C5" w:rsidP="005A62C5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b w:val="0"/>
          <w:sz w:val="28"/>
          <w:szCs w:val="28"/>
        </w:rPr>
      </w:pPr>
      <w:r w:rsidRPr="005A62C5">
        <w:rPr>
          <w:b w:val="0"/>
          <w:sz w:val="28"/>
          <w:szCs w:val="28"/>
          <w:lang w:val="az-Latn-AZ"/>
        </w:rPr>
        <w:t>Visseral</w:t>
      </w:r>
      <w:r w:rsidR="009352DF" w:rsidRPr="005A62C5">
        <w:rPr>
          <w:b w:val="0"/>
          <w:sz w:val="28"/>
          <w:szCs w:val="28"/>
        </w:rPr>
        <w:t xml:space="preserve"> </w:t>
      </w:r>
      <w:r w:rsidRPr="005A62C5">
        <w:rPr>
          <w:b w:val="0"/>
          <w:sz w:val="28"/>
          <w:szCs w:val="28"/>
          <w:lang w:val="az-Latn-AZ"/>
        </w:rPr>
        <w:t>leyşmanioz</w:t>
      </w:r>
      <w:r w:rsidR="00CB5E32" w:rsidRPr="005A62C5">
        <w:rPr>
          <w:b w:val="0"/>
          <w:sz w:val="28"/>
          <w:szCs w:val="28"/>
          <w:lang w:val="az-Latn-AZ"/>
        </w:rPr>
        <w:t>un epidemiologiyası</w:t>
      </w:r>
    </w:p>
    <w:p w:rsidR="009352DF" w:rsidRPr="005A62C5" w:rsidRDefault="009352DF" w:rsidP="005A62C5">
      <w:pPr>
        <w:spacing w:line="276" w:lineRule="auto"/>
        <w:jc w:val="center"/>
        <w:rPr>
          <w:sz w:val="28"/>
          <w:szCs w:val="28"/>
          <w:lang w:val="az-Latn-AZ"/>
        </w:rPr>
      </w:pPr>
    </w:p>
    <w:p w:rsidR="003D0230" w:rsidRPr="005A62C5" w:rsidRDefault="003D0230" w:rsidP="005A62C5">
      <w:pPr>
        <w:spacing w:line="276" w:lineRule="auto"/>
        <w:ind w:firstLine="426"/>
        <w:jc w:val="center"/>
        <w:rPr>
          <w:sz w:val="28"/>
          <w:szCs w:val="28"/>
        </w:rPr>
      </w:pP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</w:rPr>
      </w:pPr>
      <w:r w:rsidRPr="005A62C5">
        <w:rPr>
          <w:sz w:val="28"/>
          <w:szCs w:val="28"/>
          <w:lang w:val="az-Latn-AZ"/>
        </w:rPr>
        <w:t>İnsan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üçün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leyşmaniyaların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bir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neçə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növü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patogendir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i/>
          <w:sz w:val="28"/>
          <w:szCs w:val="28"/>
          <w:lang w:val="az-Latn-AZ"/>
        </w:rPr>
        <w:t>Leishmaniya</w:t>
      </w:r>
      <w:r w:rsidR="003D0230" w:rsidRPr="005A62C5">
        <w:rPr>
          <w:i/>
          <w:sz w:val="28"/>
          <w:szCs w:val="28"/>
        </w:rPr>
        <w:t xml:space="preserve"> </w:t>
      </w:r>
      <w:r w:rsidRPr="005A62C5">
        <w:rPr>
          <w:i/>
          <w:sz w:val="28"/>
          <w:szCs w:val="28"/>
          <w:lang w:val="az-Latn-AZ"/>
        </w:rPr>
        <w:t>tropika</w:t>
      </w:r>
      <w:r w:rsidR="003D0230" w:rsidRPr="005A62C5">
        <w:rPr>
          <w:i/>
          <w:sz w:val="28"/>
          <w:szCs w:val="28"/>
        </w:rPr>
        <w:t xml:space="preserve"> </w:t>
      </w:r>
      <w:r w:rsidRPr="005A62C5">
        <w:rPr>
          <w:i/>
          <w:sz w:val="28"/>
          <w:szCs w:val="28"/>
          <w:lang w:val="az-Latn-AZ"/>
        </w:rPr>
        <w:t>minor</w:t>
      </w:r>
      <w:r w:rsidR="003D0230" w:rsidRPr="005A62C5">
        <w:rPr>
          <w:sz w:val="28"/>
          <w:szCs w:val="28"/>
        </w:rPr>
        <w:t xml:space="preserve"> – </w:t>
      </w:r>
      <w:r w:rsidRPr="005A62C5">
        <w:rPr>
          <w:sz w:val="28"/>
          <w:szCs w:val="28"/>
          <w:lang w:val="az-Latn-AZ"/>
        </w:rPr>
        <w:t>antroponoz</w:t>
      </w:r>
      <w:r w:rsidR="003D0230" w:rsidRPr="005A62C5">
        <w:rPr>
          <w:sz w:val="28"/>
          <w:szCs w:val="28"/>
        </w:rPr>
        <w:t xml:space="preserve"> (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</w:rPr>
        <w:t xml:space="preserve">)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leşmanio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zunu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i/>
          <w:sz w:val="28"/>
          <w:szCs w:val="28"/>
          <w:lang w:val="az-Latn-AZ"/>
        </w:rPr>
        <w:t>Leishmania</w:t>
      </w:r>
      <w:r w:rsidR="003D0230" w:rsidRPr="005A62C5">
        <w:rPr>
          <w:i/>
          <w:sz w:val="28"/>
          <w:szCs w:val="28"/>
        </w:rPr>
        <w:t xml:space="preserve"> </w:t>
      </w:r>
      <w:r w:rsidRPr="005A62C5">
        <w:rPr>
          <w:i/>
          <w:sz w:val="28"/>
          <w:szCs w:val="28"/>
          <w:lang w:val="az-Latn-AZ"/>
        </w:rPr>
        <w:t>major</w:t>
      </w:r>
      <w:r w:rsidR="003D0230" w:rsidRPr="005A62C5">
        <w:rPr>
          <w:sz w:val="28"/>
          <w:szCs w:val="28"/>
        </w:rPr>
        <w:t xml:space="preserve"> – </w:t>
      </w:r>
      <w:r w:rsidRPr="005A62C5">
        <w:rPr>
          <w:sz w:val="28"/>
          <w:szCs w:val="28"/>
          <w:lang w:val="az-Latn-AZ"/>
        </w:rPr>
        <w:t>zoonoz</w:t>
      </w:r>
      <w:r w:rsidR="003D0230" w:rsidRPr="005A62C5">
        <w:rPr>
          <w:sz w:val="28"/>
          <w:szCs w:val="28"/>
        </w:rPr>
        <w:t xml:space="preserve"> (</w:t>
      </w:r>
      <w:r w:rsidRPr="005A62C5">
        <w:rPr>
          <w:sz w:val="28"/>
          <w:szCs w:val="28"/>
          <w:lang w:val="az-Latn-AZ"/>
        </w:rPr>
        <w:t>səhra</w:t>
      </w:r>
      <w:r w:rsidR="003D0230" w:rsidRPr="005A62C5">
        <w:rPr>
          <w:sz w:val="28"/>
          <w:szCs w:val="28"/>
        </w:rPr>
        <w:t xml:space="preserve">)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leyşmaniyozunu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törədir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i/>
          <w:sz w:val="28"/>
          <w:szCs w:val="28"/>
          <w:lang w:val="az-Latn-AZ"/>
        </w:rPr>
        <w:t>Leishmania</w:t>
      </w:r>
      <w:r w:rsidR="003D0230" w:rsidRPr="005A62C5">
        <w:rPr>
          <w:i/>
          <w:sz w:val="28"/>
          <w:szCs w:val="28"/>
        </w:rPr>
        <w:t xml:space="preserve"> </w:t>
      </w:r>
      <w:r w:rsidRPr="005A62C5">
        <w:rPr>
          <w:i/>
          <w:sz w:val="28"/>
          <w:szCs w:val="28"/>
          <w:lang w:val="az-Latn-AZ"/>
        </w:rPr>
        <w:t>braziliensis</w:t>
      </w:r>
      <w:r w:rsidR="003D0230" w:rsidRPr="005A62C5">
        <w:rPr>
          <w:sz w:val="28"/>
          <w:szCs w:val="28"/>
        </w:rPr>
        <w:t xml:space="preserve"> – </w:t>
      </w:r>
      <w:r w:rsidRPr="005A62C5">
        <w:rPr>
          <w:sz w:val="28"/>
          <w:szCs w:val="28"/>
          <w:lang w:val="az-Latn-AZ"/>
        </w:rPr>
        <w:t>Cənubi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Amerikada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rast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</w:rPr>
        <w:t>-</w:t>
      </w:r>
      <w:r w:rsidRPr="005A62C5">
        <w:rPr>
          <w:sz w:val="28"/>
          <w:szCs w:val="28"/>
          <w:lang w:val="az-Latn-AZ"/>
        </w:rPr>
        <w:t>selikli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qişa</w:t>
      </w:r>
      <w:r w:rsidR="003D0230" w:rsidRPr="005A62C5">
        <w:rPr>
          <w:sz w:val="28"/>
          <w:szCs w:val="28"/>
        </w:rPr>
        <w:t xml:space="preserve"> (</w:t>
      </w:r>
      <w:r w:rsidRPr="005A62C5">
        <w:rPr>
          <w:sz w:val="28"/>
          <w:szCs w:val="28"/>
          <w:lang w:val="az-Latn-AZ"/>
        </w:rPr>
        <w:t>amerika</w:t>
      </w:r>
      <w:r w:rsidR="003D0230" w:rsidRPr="005A62C5">
        <w:rPr>
          <w:sz w:val="28"/>
          <w:szCs w:val="28"/>
        </w:rPr>
        <w:t xml:space="preserve">) </w:t>
      </w:r>
      <w:r w:rsidRPr="005A62C5">
        <w:rPr>
          <w:sz w:val="28"/>
          <w:szCs w:val="28"/>
          <w:lang w:val="az-Latn-AZ"/>
        </w:rPr>
        <w:t>leyşmaniozunu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törədir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i/>
          <w:sz w:val="28"/>
          <w:szCs w:val="28"/>
          <w:lang w:val="az-Latn-AZ"/>
        </w:rPr>
        <w:t>Leishmania</w:t>
      </w:r>
      <w:r w:rsidR="003D0230" w:rsidRPr="005A62C5">
        <w:rPr>
          <w:i/>
          <w:sz w:val="28"/>
          <w:szCs w:val="28"/>
        </w:rPr>
        <w:t xml:space="preserve"> </w:t>
      </w:r>
      <w:r w:rsidRPr="005A62C5">
        <w:rPr>
          <w:i/>
          <w:sz w:val="28"/>
          <w:szCs w:val="28"/>
          <w:lang w:val="az-Latn-AZ"/>
        </w:rPr>
        <w:t>donovani</w:t>
      </w:r>
      <w:r w:rsidR="003D0230" w:rsidRPr="005A62C5">
        <w:rPr>
          <w:sz w:val="28"/>
          <w:szCs w:val="28"/>
        </w:rPr>
        <w:t xml:space="preserve"> -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daxili</w:t>
      </w:r>
      <w:r w:rsidR="003D0230" w:rsidRPr="005A62C5">
        <w:rPr>
          <w:sz w:val="28"/>
          <w:szCs w:val="28"/>
        </w:rPr>
        <w:t xml:space="preserve"> (</w:t>
      </w:r>
      <w:r w:rsidRPr="005A62C5">
        <w:rPr>
          <w:sz w:val="28"/>
          <w:szCs w:val="28"/>
          <w:lang w:val="az-Latn-AZ"/>
        </w:rPr>
        <w:t>hind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kala</w:t>
      </w:r>
      <w:r w:rsidR="003D0230" w:rsidRPr="005A62C5">
        <w:rPr>
          <w:sz w:val="28"/>
          <w:szCs w:val="28"/>
        </w:rPr>
        <w:t>-</w:t>
      </w:r>
      <w:r w:rsidRPr="005A62C5">
        <w:rPr>
          <w:sz w:val="28"/>
          <w:szCs w:val="28"/>
          <w:lang w:val="az-Latn-AZ"/>
        </w:rPr>
        <w:t>azar</w:t>
      </w:r>
      <w:r w:rsidR="003D0230" w:rsidRPr="005A62C5">
        <w:rPr>
          <w:sz w:val="28"/>
          <w:szCs w:val="28"/>
        </w:rPr>
        <w:t xml:space="preserve">) </w:t>
      </w:r>
      <w:r w:rsidRPr="005A62C5">
        <w:rPr>
          <w:sz w:val="28"/>
          <w:szCs w:val="28"/>
          <w:lang w:val="az-Latn-AZ"/>
        </w:rPr>
        <w:t>leyşmaniozunu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törədir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i/>
          <w:sz w:val="28"/>
          <w:szCs w:val="28"/>
          <w:lang w:val="az-Latn-AZ"/>
        </w:rPr>
        <w:t>Leishmania</w:t>
      </w:r>
      <w:r w:rsidR="003D0230" w:rsidRPr="005A62C5">
        <w:rPr>
          <w:i/>
          <w:sz w:val="28"/>
          <w:szCs w:val="28"/>
        </w:rPr>
        <w:t xml:space="preserve"> </w:t>
      </w:r>
      <w:r w:rsidRPr="005A62C5">
        <w:rPr>
          <w:i/>
          <w:sz w:val="28"/>
          <w:szCs w:val="28"/>
          <w:lang w:val="az-Latn-AZ"/>
        </w:rPr>
        <w:t>infantum</w:t>
      </w:r>
      <w:r w:rsidR="003D0230" w:rsidRPr="005A62C5">
        <w:rPr>
          <w:sz w:val="28"/>
          <w:szCs w:val="28"/>
        </w:rPr>
        <w:t xml:space="preserve"> –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</w:rPr>
        <w:t xml:space="preserve"> (</w:t>
      </w:r>
      <w:r w:rsidRPr="005A62C5">
        <w:rPr>
          <w:sz w:val="28"/>
          <w:szCs w:val="28"/>
          <w:lang w:val="az-Latn-AZ"/>
        </w:rPr>
        <w:t>Aralıq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dənizi</w:t>
      </w:r>
      <w:r w:rsidR="003D0230" w:rsidRPr="005A62C5">
        <w:rPr>
          <w:sz w:val="28"/>
          <w:szCs w:val="28"/>
        </w:rPr>
        <w:t xml:space="preserve">) </w:t>
      </w:r>
      <w:r w:rsidRPr="005A62C5">
        <w:rPr>
          <w:sz w:val="28"/>
          <w:szCs w:val="28"/>
          <w:lang w:val="az-Latn-AZ"/>
        </w:rPr>
        <w:t>leyşmaniozunun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törədicisidir</w:t>
      </w:r>
      <w:r w:rsidR="003D0230" w:rsidRPr="005A62C5">
        <w:rPr>
          <w:sz w:val="28"/>
          <w:szCs w:val="28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</w:rPr>
      </w:pPr>
      <w:r w:rsidRPr="005A62C5">
        <w:rPr>
          <w:sz w:val="28"/>
          <w:szCs w:val="28"/>
          <w:lang w:val="az-Latn-AZ"/>
        </w:rPr>
        <w:t>Azərbaycanda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leyşmaniyaların</w:t>
      </w:r>
      <w:r w:rsidR="003D0230" w:rsidRPr="005A62C5">
        <w:rPr>
          <w:sz w:val="28"/>
          <w:szCs w:val="28"/>
        </w:rPr>
        <w:t xml:space="preserve"> 2 </w:t>
      </w:r>
      <w:r w:rsidRPr="005A62C5">
        <w:rPr>
          <w:sz w:val="28"/>
          <w:szCs w:val="28"/>
          <w:lang w:val="az-Latn-AZ"/>
        </w:rPr>
        <w:t>növünə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rast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gəlinir</w:t>
      </w:r>
      <w:r w:rsidR="003D0230" w:rsidRPr="005A62C5">
        <w:rPr>
          <w:sz w:val="28"/>
          <w:szCs w:val="28"/>
        </w:rPr>
        <w:t xml:space="preserve">: </w:t>
      </w:r>
      <w:r w:rsidRPr="005A62C5">
        <w:rPr>
          <w:sz w:val="28"/>
          <w:szCs w:val="28"/>
          <w:lang w:val="az-Latn-AZ"/>
        </w:rPr>
        <w:t>Leishmania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tropica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Leishmania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donovani</w:t>
      </w:r>
      <w:r w:rsidR="003D0230" w:rsidRPr="005A62C5">
        <w:rPr>
          <w:sz w:val="28"/>
          <w:szCs w:val="28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</w:rPr>
      </w:pPr>
      <w:r w:rsidRPr="005A62C5">
        <w:rPr>
          <w:sz w:val="28"/>
          <w:szCs w:val="28"/>
          <w:lang w:val="az-Latn-AZ"/>
        </w:rPr>
        <w:t>Leyşmaniyalar</w:t>
      </w:r>
      <w:r w:rsidR="003D0230" w:rsidRPr="005A62C5">
        <w:rPr>
          <w:sz w:val="28"/>
          <w:szCs w:val="28"/>
        </w:rPr>
        <w:t xml:space="preserve"> 2 </w:t>
      </w:r>
      <w:r w:rsidRPr="005A62C5">
        <w:rPr>
          <w:sz w:val="28"/>
          <w:szCs w:val="28"/>
          <w:lang w:val="az-Latn-AZ"/>
        </w:rPr>
        <w:t>inkişaf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mərhələsi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keçirlər</w:t>
      </w:r>
      <w:r w:rsidR="003D0230" w:rsidRPr="005A62C5">
        <w:rPr>
          <w:sz w:val="28"/>
          <w:szCs w:val="28"/>
        </w:rPr>
        <w:t xml:space="preserve">: </w:t>
      </w:r>
      <w:r w:rsidRPr="005A62C5">
        <w:rPr>
          <w:sz w:val="28"/>
          <w:szCs w:val="28"/>
          <w:lang w:val="az-Latn-AZ"/>
        </w:rPr>
        <w:t>qamçısız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qamçılı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sz w:val="28"/>
          <w:szCs w:val="28"/>
          <w:lang w:val="az-Latn-AZ"/>
        </w:rPr>
        <w:t>Qamçısız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oval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şəkillidir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nüvəsi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dairəvi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olub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hüceyrənin</w:t>
      </w:r>
      <w:r w:rsidR="003D0230" w:rsidRPr="005A62C5">
        <w:rPr>
          <w:sz w:val="28"/>
          <w:szCs w:val="28"/>
        </w:rPr>
        <w:t xml:space="preserve"> 1/3- </w:t>
      </w:r>
      <w:r w:rsidRPr="005A62C5">
        <w:rPr>
          <w:sz w:val="28"/>
          <w:szCs w:val="28"/>
          <w:lang w:val="az-Latn-AZ"/>
        </w:rPr>
        <w:t>ni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tutur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sz w:val="28"/>
          <w:szCs w:val="28"/>
          <w:lang w:val="az-Latn-AZ"/>
        </w:rPr>
        <w:t>Onurğalı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sahibin</w:t>
      </w:r>
      <w:r w:rsidR="003D0230" w:rsidRPr="005A62C5">
        <w:rPr>
          <w:sz w:val="28"/>
          <w:szCs w:val="28"/>
        </w:rPr>
        <w:t xml:space="preserve"> (</w:t>
      </w:r>
      <w:r w:rsidRPr="005A62C5">
        <w:rPr>
          <w:sz w:val="28"/>
          <w:szCs w:val="28"/>
          <w:lang w:val="az-Latn-AZ"/>
        </w:rPr>
        <w:t>insan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it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gəmiricilər</w:t>
      </w:r>
      <w:r w:rsidR="003D0230" w:rsidRPr="005A62C5">
        <w:rPr>
          <w:sz w:val="28"/>
          <w:szCs w:val="28"/>
        </w:rPr>
        <w:t xml:space="preserve">) </w:t>
      </w:r>
      <w:r w:rsidRPr="005A62C5">
        <w:rPr>
          <w:sz w:val="28"/>
          <w:szCs w:val="28"/>
          <w:lang w:val="az-Latn-AZ"/>
        </w:rPr>
        <w:t>bədənində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rast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makrofaqlarda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sümük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iliyi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dalaq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qaraciyər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hüceyrələrində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hüceyrə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daxilində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parazitlik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edirlər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sz w:val="28"/>
          <w:szCs w:val="28"/>
          <w:lang w:val="az-Latn-AZ"/>
        </w:rPr>
        <w:t>Bir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zədələnmiş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hüceyrə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daxilində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onlarla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leyşmaniya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ola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bilər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sz w:val="28"/>
          <w:szCs w:val="28"/>
          <w:lang w:val="az-Latn-AZ"/>
        </w:rPr>
        <w:t>Sadə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bölünmə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yolu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çoxalır</w:t>
      </w:r>
      <w:r w:rsidR="003D0230" w:rsidRPr="005A62C5">
        <w:rPr>
          <w:sz w:val="28"/>
          <w:szCs w:val="28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</w:rPr>
      </w:pPr>
      <w:r w:rsidRPr="005A62C5">
        <w:rPr>
          <w:sz w:val="28"/>
          <w:szCs w:val="28"/>
          <w:lang w:val="az-Latn-AZ"/>
        </w:rPr>
        <w:t>Qamçılı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hərəkətlidir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sz w:val="28"/>
          <w:szCs w:val="28"/>
          <w:lang w:val="az-Latn-AZ"/>
        </w:rPr>
        <w:t>Onurğasız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sahiblərdə</w:t>
      </w:r>
      <w:r w:rsidR="003D0230" w:rsidRPr="005A62C5">
        <w:rPr>
          <w:sz w:val="28"/>
          <w:szCs w:val="28"/>
        </w:rPr>
        <w:t xml:space="preserve"> - </w:t>
      </w:r>
      <w:r w:rsidRPr="005A62C5">
        <w:rPr>
          <w:sz w:val="28"/>
          <w:szCs w:val="28"/>
          <w:lang w:val="az-Latn-AZ"/>
        </w:rPr>
        <w:t>mığmığalarda</w:t>
      </w:r>
      <w:r w:rsidR="003D0230" w:rsidRPr="005A62C5">
        <w:rPr>
          <w:sz w:val="28"/>
          <w:szCs w:val="28"/>
        </w:rPr>
        <w:t xml:space="preserve"> (</w:t>
      </w:r>
      <w:r w:rsidRPr="005A62C5">
        <w:rPr>
          <w:sz w:val="28"/>
          <w:szCs w:val="28"/>
          <w:lang w:val="az-Latn-AZ"/>
        </w:rPr>
        <w:t>hünülərdə</w:t>
      </w:r>
      <w:r w:rsidR="003D0230" w:rsidRPr="005A62C5">
        <w:rPr>
          <w:sz w:val="28"/>
          <w:szCs w:val="28"/>
        </w:rPr>
        <w:t xml:space="preserve">)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qidalı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mühitlərdə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inkişaf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edirlər</w:t>
      </w:r>
      <w:r w:rsidR="003D0230" w:rsidRPr="005A62C5">
        <w:rPr>
          <w:sz w:val="28"/>
          <w:szCs w:val="28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Həyat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tsikli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Leyşmaniozlar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tranmissiv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infeksiyalar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qrupuna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aid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Keçiriciləri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kiçik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qansoran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həşəratlar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mığmığalardır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Mığmığalar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insan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heyvandan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soran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yoluxurlar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Elə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sutqalarda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udulmuş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qamçısız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formalar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leyşmanial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qamçılı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formaya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leptomonad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çevrilir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çoxalır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6-8 </w:t>
      </w:r>
      <w:r w:rsidRPr="005A62C5">
        <w:rPr>
          <w:sz w:val="28"/>
          <w:szCs w:val="28"/>
          <w:lang w:val="az-Latn-AZ"/>
        </w:rPr>
        <w:t>gündən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mığmığanın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udlağında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toplanırlar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Yoluxmuş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mığmığanın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insan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heyvanı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dişləməsi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hərəkətli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udlaqdan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yaraya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keçir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leyşmaniyanın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növündən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asılı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olaraq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daxili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orqanların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hüceyrələrinə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daxil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Burada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onlar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qamçısız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çevrilirlər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Leyşmaniozlar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infeksiya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mənbələri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müxtəlif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olur</w:t>
      </w:r>
      <w:r w:rsidR="003D0230" w:rsidRPr="005A62C5">
        <w:rPr>
          <w:sz w:val="28"/>
          <w:szCs w:val="28"/>
          <w:lang w:val="en-US"/>
        </w:rPr>
        <w:t xml:space="preserve">: </w:t>
      </w:r>
      <w:r w:rsidRPr="005A62C5">
        <w:rPr>
          <w:sz w:val="28"/>
          <w:szCs w:val="28"/>
          <w:lang w:val="az-Latn-AZ"/>
        </w:rPr>
        <w:t>hind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kala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azar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leyşmanioz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- </w:t>
      </w:r>
      <w:r w:rsidRPr="005A62C5">
        <w:rPr>
          <w:sz w:val="28"/>
          <w:szCs w:val="28"/>
          <w:lang w:val="az-Latn-AZ"/>
        </w:rPr>
        <w:t>xəstə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adamlar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Aralıq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dənizi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- </w:t>
      </w:r>
      <w:r w:rsidRPr="005A62C5">
        <w:rPr>
          <w:sz w:val="28"/>
          <w:szCs w:val="28"/>
          <w:lang w:val="az-Latn-AZ"/>
        </w:rPr>
        <w:t>çaqqal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tülkü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itlər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infeksiya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mənbəyi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adamlar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antroponoz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  <w:lang w:val="en-US"/>
        </w:rPr>
        <w:t xml:space="preserve">),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vəhşi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gəmiricilər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böyük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qırmızı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quyruq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qum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siçanlarıdır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lastRenderedPageBreak/>
        <w:t>Kliniki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mənzərə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leyşmaniozla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çox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uşaqlar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xəstələnirlər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Davametmə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müddəti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neçə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həftədən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neçə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qədər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inkubasiya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dövründən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bədən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temperaturu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artır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adinamiya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rəngin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avazıması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süstlük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müşahidə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olunur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iştaha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azalır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Anemiya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inkişaf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neçə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davam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spesifik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müalicə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almadıqda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adətən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ölümlə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nəticələnir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inkubasiya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dövründən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mığmığaların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dişlədiyi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qırmızı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rəngli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orta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bərklikdə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adətən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ağrılı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kiçik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düyüncüklər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əmələ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Düyüncüklər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tədricən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böyüyür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antroponoz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3-6 </w:t>
      </w:r>
      <w:r w:rsidRPr="005A62C5">
        <w:rPr>
          <w:sz w:val="28"/>
          <w:szCs w:val="28"/>
          <w:lang w:val="az-Latn-AZ"/>
        </w:rPr>
        <w:t>həftədən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zoonoz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isə</w:t>
      </w:r>
      <w:r w:rsidR="003D0230" w:rsidRPr="005A62C5">
        <w:rPr>
          <w:sz w:val="28"/>
          <w:szCs w:val="28"/>
          <w:lang w:val="en-US"/>
        </w:rPr>
        <w:t xml:space="preserve"> 1-3 </w:t>
      </w:r>
      <w:r w:rsidRPr="005A62C5">
        <w:rPr>
          <w:sz w:val="28"/>
          <w:szCs w:val="28"/>
          <w:lang w:val="az-Latn-AZ"/>
        </w:rPr>
        <w:t>həftədən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xoralaşırlar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neçə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antroponoz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bir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artıq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davam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sağalma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qurtarır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Xora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yerlərində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çapıqlar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əmələ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Xəstəlikdən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immunitet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formalaşır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diaqnozunu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sümük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iliyi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yaxmasının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mikroskopiyası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leyşmaniyaların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tapılmasına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əsasən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qoyurlar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Sümük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iliyini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almaq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üçün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döş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sümüyünün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qalça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sümüyünün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darağının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bud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sümüyünün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yuxarı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hissəsinin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punksiyasını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həkim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özü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yetirir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Preparatda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leyşmaniyalar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qrup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şəklində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tək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tək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hücey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rənin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daxilində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xaricində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yerləşə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materialı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düyüncükləri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infiltratı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skalpellə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boz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qanlı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maye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görünənə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qədər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qaşımaqla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alırlar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Leyşmaniyalar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xoralanmanın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erkən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mərhələlərində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asan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lıqla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aşkar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Xoraların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irinli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ifrazatında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yalnız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deformasiya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olunmuş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parçalanmış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leyşmaniyalar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aşkar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bu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diaqnozu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qoy</w:t>
      </w:r>
      <w:r w:rsidR="003D0230" w:rsidRPr="005A62C5">
        <w:rPr>
          <w:sz w:val="28"/>
          <w:szCs w:val="28"/>
          <w:lang w:val="en-US"/>
        </w:rPr>
        <w:softHyphen/>
      </w:r>
      <w:r w:rsidRPr="005A62C5">
        <w:rPr>
          <w:sz w:val="28"/>
          <w:szCs w:val="28"/>
          <w:lang w:val="az-Latn-AZ"/>
        </w:rPr>
        <w:t>mağa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çətinləşdirir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Xoraların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sağalma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mərhələsində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</w:t>
      </w:r>
      <w:r w:rsidR="003D0230" w:rsidRPr="005A62C5">
        <w:rPr>
          <w:sz w:val="28"/>
          <w:szCs w:val="28"/>
          <w:lang w:val="en-US"/>
        </w:rPr>
        <w:softHyphen/>
      </w:r>
      <w:r w:rsidRPr="005A62C5">
        <w:rPr>
          <w:sz w:val="28"/>
          <w:szCs w:val="28"/>
          <w:lang w:val="az-Latn-AZ"/>
        </w:rPr>
        <w:t>niyalar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hallarda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aşkar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Bəzən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bakterioloji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metoddan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istifadə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olunur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Profilaktikası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erkən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aşkar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etmək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üçün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həyətbəhəyət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müayinələr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aparmaq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sahibsiz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itlərin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qırılması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qiymətli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cinslərdən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itlərin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baytar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həkim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tərəfindən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müayinəsi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lazımdır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Zoonoz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vəhşi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gəmiricilərin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qırılması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profilaktik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peyvəndlər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məsləhətdir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Bütün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növ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leyşmaniozlarla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xəstələnmənin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qarşısını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almaq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məqsədilə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mığmığaları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qırır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onların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yumurta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qoyduqları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ləğv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yaşadıqları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kimyəvi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maddələrlə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işləyir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həmçinin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mığmığaların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insanları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dişləməsindən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qorumaq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üçün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tədbrlər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planı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hazırlayırlar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repellentlər</w:t>
      </w:r>
      <w:r w:rsidR="003D0230" w:rsidRPr="005A62C5">
        <w:rPr>
          <w:sz w:val="28"/>
          <w:szCs w:val="28"/>
          <w:lang w:val="en-US"/>
        </w:rPr>
        <w:t>).</w:t>
      </w:r>
    </w:p>
    <w:p w:rsidR="003D0230" w:rsidRPr="005A62C5" w:rsidRDefault="003D0230" w:rsidP="005A62C5">
      <w:pPr>
        <w:spacing w:line="276" w:lineRule="auto"/>
        <w:ind w:firstLine="426"/>
        <w:jc w:val="both"/>
        <w:rPr>
          <w:sz w:val="28"/>
          <w:szCs w:val="28"/>
          <w:lang w:val="en-US"/>
        </w:rPr>
      </w:pPr>
    </w:p>
    <w:p w:rsidR="003D0230" w:rsidRPr="005A62C5" w:rsidRDefault="005A62C5" w:rsidP="005A62C5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DƏRİ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LEYŞMANİOZU</w:t>
      </w:r>
    </w:p>
    <w:p w:rsidR="003D0230" w:rsidRPr="005A62C5" w:rsidRDefault="003D0230" w:rsidP="005A62C5">
      <w:pPr>
        <w:spacing w:line="276" w:lineRule="auto"/>
        <w:jc w:val="center"/>
        <w:rPr>
          <w:b/>
          <w:sz w:val="28"/>
          <w:szCs w:val="28"/>
          <w:lang w:val="az-Latn-AZ"/>
        </w:rPr>
      </w:pPr>
    </w:p>
    <w:p w:rsidR="003D0230" w:rsidRPr="005A62C5" w:rsidRDefault="005A62C5" w:rsidP="005A62C5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Şəhər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tipli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dəri</w:t>
      </w:r>
      <w:r w:rsidR="003D0230" w:rsidRPr="005A62C5">
        <w:rPr>
          <w:b/>
          <w:sz w:val="28"/>
          <w:szCs w:val="28"/>
          <w:lang w:val="en-US"/>
        </w:rPr>
        <w:t xml:space="preserve"> (</w:t>
      </w:r>
      <w:r w:rsidRPr="005A62C5">
        <w:rPr>
          <w:b/>
          <w:sz w:val="28"/>
          <w:szCs w:val="28"/>
          <w:lang w:val="az-Latn-AZ"/>
        </w:rPr>
        <w:t>antroponoz</w:t>
      </w:r>
      <w:r w:rsidR="003D0230" w:rsidRPr="005A62C5">
        <w:rPr>
          <w:b/>
          <w:sz w:val="28"/>
          <w:szCs w:val="28"/>
          <w:lang w:val="en-US"/>
        </w:rPr>
        <w:t xml:space="preserve">) </w:t>
      </w:r>
      <w:r w:rsidRPr="005A62C5">
        <w:rPr>
          <w:b/>
          <w:sz w:val="28"/>
          <w:szCs w:val="28"/>
          <w:lang w:val="az-Latn-AZ"/>
        </w:rPr>
        <w:t>leyşmaniozu</w:t>
      </w:r>
    </w:p>
    <w:p w:rsidR="003D0230" w:rsidRPr="005A62C5" w:rsidRDefault="003D0230" w:rsidP="005A62C5">
      <w:pPr>
        <w:spacing w:line="276" w:lineRule="auto"/>
        <w:ind w:firstLine="426"/>
        <w:jc w:val="center"/>
        <w:rPr>
          <w:sz w:val="28"/>
          <w:szCs w:val="28"/>
          <w:lang w:val="en-US"/>
        </w:rPr>
      </w:pP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Kəskin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invazion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olub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törədicinin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daxil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olduğu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xoralı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zədələnmələri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çapıqlaşma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səciyyələnir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formasına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gec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xoralaşan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bəzən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Borovski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xəstəliyi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aşxabad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il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yarası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deyilir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lastRenderedPageBreak/>
        <w:t>Törədici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törədicisi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qam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çılılar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sinfindən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i/>
          <w:sz w:val="28"/>
          <w:szCs w:val="28"/>
          <w:lang w:val="az-Latn-AZ"/>
        </w:rPr>
        <w:t>Leishmaniya</w:t>
      </w:r>
      <w:r w:rsidR="003D0230" w:rsidRPr="005A62C5">
        <w:rPr>
          <w:i/>
          <w:sz w:val="28"/>
          <w:szCs w:val="28"/>
          <w:lang w:val="en-US"/>
        </w:rPr>
        <w:t xml:space="preserve"> </w:t>
      </w:r>
      <w:r w:rsidRPr="005A62C5">
        <w:rPr>
          <w:i/>
          <w:sz w:val="28"/>
          <w:szCs w:val="28"/>
          <w:lang w:val="az-Latn-AZ"/>
        </w:rPr>
        <w:t>tropika</w:t>
      </w:r>
      <w:r w:rsidR="003D0230" w:rsidRPr="005A62C5">
        <w:rPr>
          <w:i/>
          <w:sz w:val="28"/>
          <w:szCs w:val="28"/>
          <w:lang w:val="en-US"/>
        </w:rPr>
        <w:t xml:space="preserve"> </w:t>
      </w:r>
      <w:r w:rsidRPr="005A62C5">
        <w:rPr>
          <w:i/>
          <w:sz w:val="28"/>
          <w:szCs w:val="28"/>
          <w:lang w:val="az-Latn-AZ"/>
        </w:rPr>
        <w:t>minor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leyşmaniyanın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kiçik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forması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sayılır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Leyşmaniyalar</w:t>
      </w:r>
      <w:r w:rsidR="003D0230" w:rsidRPr="005A62C5">
        <w:rPr>
          <w:sz w:val="28"/>
          <w:szCs w:val="28"/>
          <w:lang w:val="en-US"/>
        </w:rPr>
        <w:t xml:space="preserve"> 2 </w:t>
      </w:r>
      <w:r w:rsidRPr="005A62C5">
        <w:rPr>
          <w:sz w:val="28"/>
          <w:szCs w:val="28"/>
          <w:lang w:val="az-Latn-AZ"/>
        </w:rPr>
        <w:t>inkişaf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mərhələsi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keçirlər</w:t>
      </w:r>
      <w:r w:rsidR="003D0230" w:rsidRPr="005A62C5">
        <w:rPr>
          <w:sz w:val="28"/>
          <w:szCs w:val="28"/>
          <w:lang w:val="en-US"/>
        </w:rPr>
        <w:t xml:space="preserve">: </w:t>
      </w:r>
      <w:r w:rsidRPr="005A62C5">
        <w:rPr>
          <w:i/>
          <w:sz w:val="28"/>
          <w:szCs w:val="28"/>
          <w:lang w:val="az-Latn-AZ"/>
        </w:rPr>
        <w:t>qamçısız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hücey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rədaxili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leyşmanial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mərhələ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onurğalı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sahibin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orqanizmində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bu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insanda</w:t>
      </w:r>
      <w:r w:rsidR="003D0230" w:rsidRPr="005A62C5">
        <w:rPr>
          <w:sz w:val="28"/>
          <w:szCs w:val="28"/>
          <w:lang w:val="en-US"/>
        </w:rPr>
        <w:t xml:space="preserve">; </w:t>
      </w:r>
      <w:r w:rsidRPr="005A62C5">
        <w:rPr>
          <w:i/>
          <w:sz w:val="28"/>
          <w:szCs w:val="28"/>
          <w:lang w:val="az-Latn-AZ"/>
        </w:rPr>
        <w:t>qamçılı</w:t>
      </w:r>
      <w:r w:rsidR="003D0230" w:rsidRPr="005A62C5">
        <w:rPr>
          <w:i/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leptomonad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hərəkətli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keçiricinin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hününün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orqanizmində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yerləşir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Kulturalarda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süni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mühitlərdə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leyşmaniyalar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leptomonad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şəklində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inkişaf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edirlər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Parazitin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mərhələsi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oval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armudşəkilli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malikdir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ölçüsü</w:t>
      </w:r>
      <w:r w:rsidR="003D0230" w:rsidRPr="005A62C5">
        <w:rPr>
          <w:sz w:val="28"/>
          <w:szCs w:val="28"/>
          <w:lang w:val="en-US"/>
        </w:rPr>
        <w:t xml:space="preserve"> 3-5×1-3 </w:t>
      </w:r>
      <w:r w:rsidRPr="005A62C5">
        <w:rPr>
          <w:sz w:val="28"/>
          <w:szCs w:val="28"/>
          <w:lang w:val="az-Latn-AZ"/>
        </w:rPr>
        <w:t>mkm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Leptomonad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mərhələ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hərəkətlidir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qamçısı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vardır</w:t>
      </w:r>
      <w:r w:rsidR="003D0230" w:rsidRPr="005A62C5">
        <w:rPr>
          <w:sz w:val="28"/>
          <w:szCs w:val="28"/>
          <w:lang w:val="en-US"/>
        </w:rPr>
        <w:t xml:space="preserve">, 10-12×5-6 </w:t>
      </w:r>
      <w:r w:rsidRPr="005A62C5">
        <w:rPr>
          <w:sz w:val="28"/>
          <w:szCs w:val="28"/>
          <w:lang w:val="az-Latn-AZ"/>
        </w:rPr>
        <w:t>mkm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ölçüdə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uzunsov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formadadır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qamçının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uzunluğu</w:t>
      </w:r>
      <w:r w:rsidR="003D0230" w:rsidRPr="005A62C5">
        <w:rPr>
          <w:sz w:val="28"/>
          <w:szCs w:val="28"/>
          <w:lang w:val="en-US"/>
        </w:rPr>
        <w:t xml:space="preserve"> 16-26 </w:t>
      </w:r>
      <w:r w:rsidRPr="005A62C5">
        <w:rPr>
          <w:sz w:val="28"/>
          <w:szCs w:val="28"/>
          <w:lang w:val="az-Latn-AZ"/>
        </w:rPr>
        <w:t>mkm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orta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hesabla</w:t>
      </w:r>
      <w:r w:rsidR="003D0230" w:rsidRPr="005A62C5">
        <w:rPr>
          <w:sz w:val="28"/>
          <w:szCs w:val="28"/>
          <w:lang w:val="en-US"/>
        </w:rPr>
        <w:t xml:space="preserve"> 20 </w:t>
      </w:r>
      <w:r w:rsidRPr="005A62C5">
        <w:rPr>
          <w:sz w:val="28"/>
          <w:szCs w:val="28"/>
          <w:lang w:val="az-Latn-AZ"/>
        </w:rPr>
        <w:t>mkm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çatır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Leyşmaniyalar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müxtəlif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qidalı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mühitlərdə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duru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yarıduru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bərk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yaxşı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böyüyürlər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Onlar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üçün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klassik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mühit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NNN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aqar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mühiti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dovşanın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steril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defibrin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ləş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dirilmiş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qanında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sayılır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İnvaziya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mənbəyi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İnvaziya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mənbəyi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insandır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İnvaziya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mənbəyinin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yoluxduruculuq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dövrü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İnvaziya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mən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bə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yi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xoralar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olduqda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xəstəliyin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bütün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inkişaf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dövründə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təqribən</w:t>
      </w:r>
      <w:r w:rsidR="003D0230" w:rsidRPr="005A62C5">
        <w:rPr>
          <w:sz w:val="28"/>
          <w:szCs w:val="28"/>
          <w:lang w:val="en-US"/>
        </w:rPr>
        <w:t xml:space="preserve"> 1 </w:t>
      </w:r>
      <w:r w:rsidRPr="005A62C5">
        <w:rPr>
          <w:sz w:val="28"/>
          <w:szCs w:val="28"/>
          <w:lang w:val="az-Latn-AZ"/>
        </w:rPr>
        <w:t>il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ərzində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yoluxdurucudur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Xoralar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çapıqlaşdıqdan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onlar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təhlükəsiz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olurlar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Yoluxma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mexanizmi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və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yolları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Törədicinin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yoluxma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mexa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nizmi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transmissivdir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Yoluxma</w:t>
      </w:r>
      <w:r w:rsidR="003D0230" w:rsidRPr="005A62C5">
        <w:rPr>
          <w:sz w:val="28"/>
          <w:szCs w:val="28"/>
          <w:lang w:val="en-US"/>
        </w:rPr>
        <w:t xml:space="preserve"> Phlebotomus </w:t>
      </w:r>
      <w:r w:rsidRPr="005A62C5">
        <w:rPr>
          <w:sz w:val="28"/>
          <w:szCs w:val="28"/>
          <w:lang w:val="az-Latn-AZ"/>
        </w:rPr>
        <w:t>cinsi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hünülərinin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hematofaq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dişi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fərdlərinin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dişləməsi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əsasən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bədənin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açıq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hissələrini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xüsusən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üzü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dişlədikdə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həyata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keçir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törədicisi</w:t>
      </w:r>
      <w:r w:rsidR="003D0230" w:rsidRPr="005A62C5">
        <w:rPr>
          <w:sz w:val="28"/>
          <w:szCs w:val="28"/>
          <w:lang w:val="en-US"/>
        </w:rPr>
        <w:t xml:space="preserve"> Ph.sergenti, Ph.cau</w:t>
      </w:r>
      <w:r w:rsidR="003D0230" w:rsidRPr="005A62C5">
        <w:rPr>
          <w:sz w:val="28"/>
          <w:szCs w:val="28"/>
          <w:lang w:val="en-US"/>
        </w:rPr>
        <w:softHyphen/>
        <w:t>ca</w:t>
      </w:r>
      <w:r w:rsidR="003D0230" w:rsidRPr="005A62C5">
        <w:rPr>
          <w:sz w:val="28"/>
          <w:szCs w:val="28"/>
          <w:lang w:val="en-US"/>
        </w:rPr>
        <w:softHyphen/>
        <w:t>sicus, Ph.papatasi</w:t>
      </w:r>
      <w:r w:rsidRPr="005A62C5">
        <w:rPr>
          <w:sz w:val="28"/>
          <w:szCs w:val="28"/>
          <w:lang w:val="az-Latn-AZ"/>
        </w:rPr>
        <w:t>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hünüləri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yayılır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bunlar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kəndlərdə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sinantrop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həyat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tərzi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keçirlər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Həssaslıq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və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immunitet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həs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saslıq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ümumidir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keçirilmiş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nəticəsində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reinvaziyalara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immunitet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formalaşır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Humoral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immunititet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miqdarda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əmələ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qeyri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spesifik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əkscismlərlə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şərtlənir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Bunun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əksinə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olaraq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T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hüceyrə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immuniteti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inkişaf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o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daha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davamlı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gərgin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Epidemik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prosesin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təzahürü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O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ölkələrdə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yayılmışdır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ora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minimum</w:t>
      </w:r>
      <w:r w:rsidR="003D0230" w:rsidRPr="005A62C5">
        <w:rPr>
          <w:sz w:val="28"/>
          <w:szCs w:val="28"/>
          <w:lang w:val="en-US"/>
        </w:rPr>
        <w:t xml:space="preserve"> 1,5-2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ərzində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sutqalıq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temperatur</w:t>
      </w:r>
      <w:r w:rsidR="003D0230" w:rsidRPr="005A62C5">
        <w:rPr>
          <w:sz w:val="28"/>
          <w:szCs w:val="28"/>
          <w:lang w:val="en-US"/>
        </w:rPr>
        <w:t xml:space="preserve"> +20</w:t>
      </w:r>
      <w:r w:rsidR="003D0230" w:rsidRPr="005A62C5">
        <w:rPr>
          <w:sz w:val="28"/>
          <w:szCs w:val="28"/>
          <w:vertAlign w:val="superscript"/>
          <w:lang w:val="en-US"/>
        </w:rPr>
        <w:t>0</w:t>
      </w:r>
      <w:r w:rsidRPr="005A62C5">
        <w:rPr>
          <w:sz w:val="28"/>
          <w:szCs w:val="28"/>
          <w:lang w:val="az-Latn-AZ"/>
        </w:rPr>
        <w:t>C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aşa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deyildir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Afrika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Asiya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Latın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Amerikası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ölkələri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İtaliya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Portuqaliya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Almaniya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Albaniya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Fransa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</w:t>
      </w:r>
      <w:r w:rsidR="003D0230" w:rsidRPr="005A62C5">
        <w:rPr>
          <w:sz w:val="28"/>
          <w:szCs w:val="28"/>
          <w:lang w:val="en-US"/>
        </w:rPr>
        <w:t xml:space="preserve">.). </w:t>
      </w:r>
      <w:r w:rsidRPr="005A62C5">
        <w:rPr>
          <w:sz w:val="28"/>
          <w:szCs w:val="28"/>
          <w:lang w:val="az-Latn-AZ"/>
        </w:rPr>
        <w:t>MDB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ölkələ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rin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praktik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olaraq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ləğv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edilmişdir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Təkrari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yoluxmalara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əmələ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rezistentlik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davam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lıdır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xəstəlikdən</w:t>
      </w:r>
      <w:r w:rsidR="003D0230" w:rsidRPr="005A62C5">
        <w:rPr>
          <w:sz w:val="28"/>
          <w:szCs w:val="28"/>
          <w:lang w:val="en-US"/>
        </w:rPr>
        <w:t xml:space="preserve"> 6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inkişaf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keçiricinin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arealında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yerləşmiş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böyük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kənd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şəhərlərin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sakinləri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yoluxur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bütün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ərzində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rast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çox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şəhərin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sıx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məskunlaşmış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yaşayan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uşaqlar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böyüklər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xəstələnirlər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Xəstəliyin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invaziya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mənbələrinin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yaşadığı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ayrı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ayrı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kvartallara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uyğunlaşması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müəyyən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İnkubasiya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dövrü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2 </w:t>
      </w:r>
      <w:r w:rsidRPr="005A62C5">
        <w:rPr>
          <w:sz w:val="28"/>
          <w:szCs w:val="28"/>
          <w:lang w:val="az-Latn-AZ"/>
        </w:rPr>
        <w:t>aydan</w:t>
      </w:r>
      <w:r w:rsidR="003D0230" w:rsidRPr="005A62C5">
        <w:rPr>
          <w:sz w:val="28"/>
          <w:szCs w:val="28"/>
          <w:lang w:val="en-US"/>
        </w:rPr>
        <w:t xml:space="preserve"> 1,5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qədərdir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orta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hesabla</w:t>
      </w:r>
      <w:r w:rsidR="003D0230" w:rsidRPr="005A62C5">
        <w:rPr>
          <w:sz w:val="28"/>
          <w:szCs w:val="28"/>
          <w:lang w:val="en-US"/>
        </w:rPr>
        <w:t xml:space="preserve"> 3-7 </w:t>
      </w:r>
      <w:r w:rsidRPr="005A62C5">
        <w:rPr>
          <w:sz w:val="28"/>
          <w:szCs w:val="28"/>
          <w:lang w:val="az-Latn-AZ"/>
        </w:rPr>
        <w:t>aydır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Əsas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klinik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əlamətləri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Dişləmə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açıq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sahələrdə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əsasən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üzdə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xırda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tək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tək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nadir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halda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çoxsaylı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parlaq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səthə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malik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dairəvi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qabarcıqlar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əmələ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lastRenderedPageBreak/>
        <w:t>Tədricən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onlar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bozumtul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isə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qırmızı</w:t>
      </w:r>
      <w:r w:rsidR="003D0230" w:rsidRPr="005A62C5">
        <w:rPr>
          <w:sz w:val="28"/>
          <w:szCs w:val="28"/>
          <w:lang w:val="en-US"/>
        </w:rPr>
        <w:t xml:space="preserve">- </w:t>
      </w:r>
      <w:r w:rsidRPr="005A62C5">
        <w:rPr>
          <w:sz w:val="28"/>
          <w:szCs w:val="28"/>
          <w:lang w:val="az-Latn-AZ"/>
        </w:rPr>
        <w:t>qonur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göyərmiş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rəng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alırlar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Bir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neçə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qabarcıqlar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sorula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bilər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lakin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daha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çox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onlar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ralaşırlar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Xora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dairəvidir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qabıqla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örtülmüşdür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xəmirə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bənzəyir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şəbəkəli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kənarları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vardır</w:t>
      </w:r>
      <w:r w:rsidR="003D0230" w:rsidRPr="005A62C5">
        <w:rPr>
          <w:sz w:val="28"/>
          <w:szCs w:val="28"/>
          <w:lang w:val="en-US"/>
        </w:rPr>
        <w:t xml:space="preserve">; </w:t>
      </w:r>
      <w:r w:rsidRPr="005A62C5">
        <w:rPr>
          <w:sz w:val="28"/>
          <w:szCs w:val="28"/>
          <w:lang w:val="az-Latn-AZ"/>
        </w:rPr>
        <w:t>sero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hemorragik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möhtəviyyatında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xəstəliyin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törədiciləri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aşkar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Xoralaşma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qranulomaların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əmələ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gəlməsindən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etibarən</w:t>
      </w:r>
      <w:r w:rsidR="003D0230" w:rsidRPr="005A62C5">
        <w:rPr>
          <w:sz w:val="28"/>
          <w:szCs w:val="28"/>
          <w:lang w:val="en-US"/>
        </w:rPr>
        <w:t xml:space="preserve"> 6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bəzən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isə</w:t>
      </w:r>
      <w:r w:rsidR="003D0230" w:rsidRPr="005A62C5">
        <w:rPr>
          <w:sz w:val="28"/>
          <w:szCs w:val="28"/>
          <w:lang w:val="en-US"/>
        </w:rPr>
        <w:t xml:space="preserve"> 1 </w:t>
      </w:r>
      <w:r w:rsidRPr="005A62C5">
        <w:rPr>
          <w:sz w:val="28"/>
          <w:szCs w:val="28"/>
          <w:lang w:val="az-Latn-AZ"/>
        </w:rPr>
        <w:t>il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verir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Zədələnmə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diametri</w:t>
      </w:r>
      <w:r w:rsidR="003D0230" w:rsidRPr="005A62C5">
        <w:rPr>
          <w:sz w:val="28"/>
          <w:szCs w:val="28"/>
          <w:lang w:val="en-US"/>
        </w:rPr>
        <w:t xml:space="preserve"> 15 </w:t>
      </w:r>
      <w:r w:rsidRPr="005A62C5">
        <w:rPr>
          <w:sz w:val="28"/>
          <w:szCs w:val="28"/>
          <w:lang w:val="az-Latn-AZ"/>
        </w:rPr>
        <w:t>mm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ulduzvarı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çapıq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əmələ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Proqnoz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adətən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qənaətbəxşdir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Müalicə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Sürmə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preparatlarından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solyusurmin</w:t>
      </w:r>
      <w:r w:rsidR="003D0230" w:rsidRPr="005A62C5">
        <w:rPr>
          <w:sz w:val="28"/>
          <w:szCs w:val="28"/>
          <w:lang w:val="en-US"/>
        </w:rPr>
        <w:t xml:space="preserve">), </w:t>
      </w:r>
      <w:r w:rsidRPr="005A62C5">
        <w:rPr>
          <w:sz w:val="28"/>
          <w:szCs w:val="28"/>
          <w:lang w:val="az-Latn-AZ"/>
        </w:rPr>
        <w:t>delaqil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monomisin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aminoxinol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istifadə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olunur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Laborator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diaqnostika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Dağılmamış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qabarcığın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punktatı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se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roz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hemorragik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ekssudat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dağılmış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xoradan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qaşıntı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yinə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Bakterioskopiya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üçün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yaxmanı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Romanovski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üsulu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boyayırlar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Bu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parazitin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protoplazması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göy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rəngə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nüvəsi</w:t>
      </w:r>
      <w:r w:rsidR="003D0230" w:rsidRPr="005A62C5">
        <w:rPr>
          <w:sz w:val="28"/>
          <w:szCs w:val="28"/>
          <w:lang w:val="en-US"/>
        </w:rPr>
        <w:t xml:space="preserve"> - </w:t>
      </w:r>
      <w:r w:rsidRPr="005A62C5">
        <w:rPr>
          <w:sz w:val="28"/>
          <w:szCs w:val="28"/>
          <w:lang w:val="az-Latn-AZ"/>
        </w:rPr>
        <w:t>qırmızı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yaqut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rənginə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boyanır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Xəstəliyin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ikinci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yarısında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bak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te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rioskopiya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nəticə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verə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bilməz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etibarlı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metod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materialın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NNN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mühitinə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əkilməsidir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hallarda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siçanlarda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bioloji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sınaq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qoyulur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Leptomonadlardan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antigenlə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allergik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sınağı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aparılır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o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xəstəliyin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ayında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müsbət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Profilaktik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tədbirlər</w:t>
      </w:r>
      <w:r w:rsidR="003D0230" w:rsidRPr="005A62C5">
        <w:rPr>
          <w:sz w:val="28"/>
          <w:szCs w:val="28"/>
          <w:lang w:val="en-US"/>
        </w:rPr>
        <w:t>.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Xəstəliyin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yayılmasının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qarşısını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maq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məqsədilə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erkən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aşkarlanmasını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müalicəyə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cəlb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edilməsini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həyata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keçirirlər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Hünülərin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uçuş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yerlərində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yaşayış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məskənlərində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kütləvi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işləmə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tiofos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heksaxloran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aparmaq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lazımdır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Fərdi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qorunmaq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üçün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dəriyə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repellentlərin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çəkilməsi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pəncərələrin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torlanması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yataq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miçətkənlərindən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istifadə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edilməsi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məstəhət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görülür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Son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vaxtlar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vaksinoprofilaktika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yetirilir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o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hər</w:t>
      </w:r>
      <w:r w:rsidR="003D0230" w:rsidRPr="005A62C5">
        <w:rPr>
          <w:sz w:val="28"/>
          <w:szCs w:val="28"/>
          <w:lang w:val="en-US"/>
        </w:rPr>
        <w:t xml:space="preserve"> 2 </w:t>
      </w:r>
      <w:r w:rsidRPr="005A62C5">
        <w:rPr>
          <w:sz w:val="28"/>
          <w:szCs w:val="28"/>
          <w:lang w:val="az-Latn-AZ"/>
        </w:rPr>
        <w:t>tipinə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immunitet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yaradır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Əksepidemik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tədbirlər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Leyşmaniozun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müalicəyə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cəlb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olunmalıdırlar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İnfeksiyanın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hünülər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vasitəsilə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yoluxma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imkanını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aradan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qaldırmaq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üçün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zədələnmiş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sahəni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örtən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sarğıların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leykoplastır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qoyulması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mənzildə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hünülərin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qırılması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tövsiyə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3D0230" w:rsidP="005A62C5">
      <w:pPr>
        <w:spacing w:line="276" w:lineRule="auto"/>
        <w:ind w:firstLine="426"/>
        <w:jc w:val="both"/>
        <w:rPr>
          <w:sz w:val="28"/>
          <w:szCs w:val="28"/>
          <w:lang w:val="en-US"/>
        </w:rPr>
      </w:pPr>
    </w:p>
    <w:p w:rsidR="003D0230" w:rsidRPr="005A62C5" w:rsidRDefault="005A62C5" w:rsidP="005A62C5">
      <w:pPr>
        <w:pStyle w:val="a5"/>
        <w:spacing w:line="276" w:lineRule="auto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Kənd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səhra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</w:t>
      </w:r>
    </w:p>
    <w:p w:rsidR="003D0230" w:rsidRPr="005A62C5" w:rsidRDefault="003D0230" w:rsidP="005A62C5">
      <w:pPr>
        <w:spacing w:line="276" w:lineRule="auto"/>
        <w:ind w:firstLine="426"/>
        <w:jc w:val="both"/>
        <w:rPr>
          <w:sz w:val="28"/>
          <w:szCs w:val="28"/>
          <w:lang w:val="az-Latn-AZ"/>
        </w:rPr>
      </w:pP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5A62C5">
        <w:rPr>
          <w:sz w:val="28"/>
          <w:szCs w:val="28"/>
          <w:lang w:val="az-Latn-AZ"/>
        </w:rPr>
        <w:t>Kəskin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invazion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olub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leyşma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nio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zuna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bənzəyir</w:t>
      </w:r>
      <w:r w:rsidR="003D0230" w:rsidRPr="005A62C5">
        <w:rPr>
          <w:sz w:val="28"/>
          <w:szCs w:val="28"/>
          <w:lang w:val="az-Latn-AZ"/>
        </w:rPr>
        <w:t xml:space="preserve">, </w:t>
      </w:r>
      <w:r w:rsidRPr="005A62C5">
        <w:rPr>
          <w:sz w:val="28"/>
          <w:szCs w:val="28"/>
          <w:lang w:val="az-Latn-AZ"/>
        </w:rPr>
        <w:t>lakin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ondan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zədələnmələrinin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kəskin</w:t>
      </w:r>
      <w:r w:rsidR="003D0230" w:rsidRPr="005A62C5">
        <w:rPr>
          <w:sz w:val="28"/>
          <w:szCs w:val="28"/>
          <w:lang w:val="az-Latn-AZ"/>
        </w:rPr>
        <w:t>-</w:t>
      </w:r>
      <w:r w:rsidRPr="005A62C5">
        <w:rPr>
          <w:sz w:val="28"/>
          <w:szCs w:val="28"/>
          <w:lang w:val="az-Latn-AZ"/>
        </w:rPr>
        <w:t>iltihabi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xarak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teri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fərqlənir</w:t>
      </w:r>
      <w:r w:rsidR="003D0230" w:rsidRPr="005A62C5">
        <w:rPr>
          <w:sz w:val="28"/>
          <w:szCs w:val="28"/>
          <w:lang w:val="az-Latn-AZ"/>
        </w:rPr>
        <w:t xml:space="preserve">. </w:t>
      </w:r>
      <w:r w:rsidRPr="005A62C5">
        <w:rPr>
          <w:sz w:val="28"/>
          <w:szCs w:val="28"/>
          <w:lang w:val="az-Latn-AZ"/>
        </w:rPr>
        <w:t>Bu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Borovski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xəstəliyinin</w:t>
      </w:r>
      <w:r w:rsidR="003D0230" w:rsidRPr="005A62C5">
        <w:rPr>
          <w:sz w:val="28"/>
          <w:szCs w:val="28"/>
          <w:lang w:val="az-Latn-AZ"/>
        </w:rPr>
        <w:t xml:space="preserve"> 2-</w:t>
      </w:r>
      <w:r w:rsidRPr="005A62C5">
        <w:rPr>
          <w:sz w:val="28"/>
          <w:szCs w:val="28"/>
          <w:lang w:val="az-Latn-AZ"/>
        </w:rPr>
        <w:t>ci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tipi</w:t>
      </w:r>
      <w:r w:rsidR="003D0230" w:rsidRPr="005A62C5">
        <w:rPr>
          <w:sz w:val="28"/>
          <w:szCs w:val="28"/>
          <w:lang w:val="az-Latn-AZ"/>
        </w:rPr>
        <w:t xml:space="preserve"> (</w:t>
      </w:r>
      <w:r w:rsidRPr="005A62C5">
        <w:rPr>
          <w:sz w:val="28"/>
          <w:szCs w:val="28"/>
          <w:lang w:val="az-Latn-AZ"/>
        </w:rPr>
        <w:t>kəskin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nekrozlaşan</w:t>
      </w:r>
      <w:r w:rsidR="003D0230" w:rsidRPr="005A62C5">
        <w:rPr>
          <w:sz w:val="28"/>
          <w:szCs w:val="28"/>
          <w:lang w:val="az-Latn-AZ"/>
        </w:rPr>
        <w:t xml:space="preserve">), </w:t>
      </w:r>
      <w:r w:rsidRPr="005A62C5">
        <w:rPr>
          <w:sz w:val="28"/>
          <w:szCs w:val="28"/>
          <w:lang w:val="az-Latn-AZ"/>
        </w:rPr>
        <w:t>murqab</w:t>
      </w:r>
      <w:r w:rsidR="003D0230" w:rsidRPr="005A62C5">
        <w:rPr>
          <w:sz w:val="28"/>
          <w:szCs w:val="28"/>
          <w:lang w:val="az-Latn-AZ"/>
        </w:rPr>
        <w:t xml:space="preserve">, </w:t>
      </w:r>
      <w:r w:rsidRPr="005A62C5">
        <w:rPr>
          <w:sz w:val="28"/>
          <w:szCs w:val="28"/>
          <w:lang w:val="az-Latn-AZ"/>
        </w:rPr>
        <w:t>pendin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xorası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adlanır</w:t>
      </w:r>
      <w:r w:rsidR="003D0230" w:rsidRPr="005A62C5">
        <w:rPr>
          <w:sz w:val="28"/>
          <w:szCs w:val="28"/>
          <w:lang w:val="az-Latn-AZ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5A62C5">
        <w:rPr>
          <w:b/>
          <w:sz w:val="28"/>
          <w:szCs w:val="28"/>
          <w:lang w:val="az-Latn-AZ"/>
        </w:rPr>
        <w:t>Törədici</w:t>
      </w:r>
      <w:r w:rsidR="003D0230" w:rsidRPr="005A62C5">
        <w:rPr>
          <w:sz w:val="28"/>
          <w:szCs w:val="28"/>
          <w:lang w:val="az-Latn-AZ"/>
        </w:rPr>
        <w:t xml:space="preserve">.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leyşmaniozunun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törədicisi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i/>
          <w:sz w:val="28"/>
          <w:szCs w:val="28"/>
          <w:lang w:val="az-Latn-AZ"/>
        </w:rPr>
        <w:t>Leish</w:t>
      </w:r>
      <w:r w:rsidR="003D0230" w:rsidRPr="005A62C5">
        <w:rPr>
          <w:i/>
          <w:sz w:val="28"/>
          <w:szCs w:val="28"/>
          <w:lang w:val="az-Latn-AZ"/>
        </w:rPr>
        <w:softHyphen/>
      </w:r>
      <w:r w:rsidRPr="005A62C5">
        <w:rPr>
          <w:i/>
          <w:sz w:val="28"/>
          <w:szCs w:val="28"/>
          <w:lang w:val="az-Latn-AZ"/>
        </w:rPr>
        <w:t>mania</w:t>
      </w:r>
      <w:r w:rsidR="003D0230" w:rsidRPr="005A62C5">
        <w:rPr>
          <w:i/>
          <w:sz w:val="28"/>
          <w:szCs w:val="28"/>
          <w:lang w:val="az-Latn-AZ"/>
        </w:rPr>
        <w:t xml:space="preserve"> </w:t>
      </w:r>
      <w:r w:rsidRPr="005A62C5">
        <w:rPr>
          <w:i/>
          <w:sz w:val="28"/>
          <w:szCs w:val="28"/>
          <w:lang w:val="az-Latn-AZ"/>
        </w:rPr>
        <w:t>tropika</w:t>
      </w:r>
      <w:r w:rsidR="003D0230" w:rsidRPr="005A62C5">
        <w:rPr>
          <w:i/>
          <w:sz w:val="28"/>
          <w:szCs w:val="28"/>
          <w:lang w:val="az-Latn-AZ"/>
        </w:rPr>
        <w:t xml:space="preserve"> </w:t>
      </w:r>
      <w:r w:rsidRPr="005A62C5">
        <w:rPr>
          <w:i/>
          <w:sz w:val="28"/>
          <w:szCs w:val="28"/>
          <w:lang w:val="az-Latn-AZ"/>
        </w:rPr>
        <w:t>major</w:t>
      </w:r>
      <w:r w:rsidR="003D0230" w:rsidRPr="005A62C5">
        <w:rPr>
          <w:i/>
          <w:sz w:val="28"/>
          <w:szCs w:val="28"/>
          <w:lang w:val="az-Latn-AZ"/>
        </w:rPr>
        <w:t xml:space="preserve"> </w:t>
      </w:r>
      <w:r w:rsidR="003D0230" w:rsidRPr="005A62C5">
        <w:rPr>
          <w:sz w:val="28"/>
          <w:szCs w:val="28"/>
          <w:lang w:val="az-Latn-AZ"/>
        </w:rPr>
        <w:t>(</w:t>
      </w:r>
      <w:r w:rsidRPr="005A62C5">
        <w:rPr>
          <w:sz w:val="28"/>
          <w:szCs w:val="28"/>
          <w:lang w:val="az-Latn-AZ"/>
        </w:rPr>
        <w:t>leyşmaniyanın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böyük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forması</w:t>
      </w:r>
      <w:r w:rsidR="003D0230" w:rsidRPr="005A62C5">
        <w:rPr>
          <w:sz w:val="28"/>
          <w:szCs w:val="28"/>
          <w:lang w:val="az-Latn-AZ"/>
        </w:rPr>
        <w:t xml:space="preserve">), </w:t>
      </w:r>
      <w:r w:rsidRPr="005A62C5">
        <w:rPr>
          <w:sz w:val="28"/>
          <w:szCs w:val="28"/>
          <w:lang w:val="az-Latn-AZ"/>
        </w:rPr>
        <w:t>leyşmanial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mər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hələnin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ölçüləri</w:t>
      </w:r>
      <w:r w:rsidR="003D0230" w:rsidRPr="005A62C5">
        <w:rPr>
          <w:sz w:val="28"/>
          <w:szCs w:val="28"/>
          <w:lang w:val="az-Latn-AZ"/>
        </w:rPr>
        <w:t xml:space="preserve"> (4-6×1-3 </w:t>
      </w:r>
      <w:r w:rsidRPr="005A62C5">
        <w:rPr>
          <w:sz w:val="28"/>
          <w:szCs w:val="28"/>
          <w:lang w:val="az-Latn-AZ"/>
        </w:rPr>
        <w:t>mkm</w:t>
      </w:r>
      <w:r w:rsidR="003D0230" w:rsidRPr="005A62C5">
        <w:rPr>
          <w:sz w:val="28"/>
          <w:szCs w:val="28"/>
          <w:lang w:val="az-Latn-AZ"/>
        </w:rPr>
        <w:t xml:space="preserve">) </w:t>
      </w:r>
      <w:r w:rsidRPr="005A62C5">
        <w:rPr>
          <w:i/>
          <w:sz w:val="28"/>
          <w:szCs w:val="28"/>
          <w:lang w:val="az-Latn-AZ"/>
        </w:rPr>
        <w:t>L</w:t>
      </w:r>
      <w:r w:rsidR="003D0230" w:rsidRPr="005A62C5">
        <w:rPr>
          <w:i/>
          <w:sz w:val="28"/>
          <w:szCs w:val="28"/>
          <w:lang w:val="az-Latn-AZ"/>
        </w:rPr>
        <w:t xml:space="preserve">. </w:t>
      </w:r>
      <w:r w:rsidRPr="005A62C5">
        <w:rPr>
          <w:i/>
          <w:sz w:val="28"/>
          <w:szCs w:val="28"/>
          <w:lang w:val="az-Latn-AZ"/>
        </w:rPr>
        <w:t>tropika</w:t>
      </w:r>
      <w:r w:rsidR="003D0230" w:rsidRPr="005A62C5">
        <w:rPr>
          <w:i/>
          <w:sz w:val="28"/>
          <w:szCs w:val="28"/>
          <w:lang w:val="az-Latn-AZ"/>
        </w:rPr>
        <w:t xml:space="preserve"> </w:t>
      </w:r>
      <w:r w:rsidRPr="005A62C5">
        <w:rPr>
          <w:i/>
          <w:sz w:val="28"/>
          <w:szCs w:val="28"/>
          <w:lang w:val="az-Latn-AZ"/>
        </w:rPr>
        <w:t>minora</w:t>
      </w:r>
      <w:r w:rsidR="003D0230" w:rsidRPr="005A62C5">
        <w:rPr>
          <w:i/>
          <w:sz w:val="28"/>
          <w:szCs w:val="28"/>
          <w:lang w:val="az-Latn-AZ"/>
        </w:rPr>
        <w:t xml:space="preserve"> </w:t>
      </w:r>
      <w:r w:rsidRPr="005A62C5">
        <w:rPr>
          <w:i/>
          <w:sz w:val="28"/>
          <w:szCs w:val="28"/>
          <w:lang w:val="az-Latn-AZ"/>
        </w:rPr>
        <w:t>nisbətən</w:t>
      </w:r>
      <w:r w:rsidR="003D0230" w:rsidRPr="005A62C5">
        <w:rPr>
          <w:i/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böyükdür</w:t>
      </w:r>
      <w:r w:rsidR="003D0230" w:rsidRPr="005A62C5">
        <w:rPr>
          <w:sz w:val="28"/>
          <w:szCs w:val="28"/>
          <w:lang w:val="az-Latn-AZ"/>
        </w:rPr>
        <w:t xml:space="preserve">. </w:t>
      </w:r>
      <w:r w:rsidRPr="005A62C5">
        <w:rPr>
          <w:sz w:val="28"/>
          <w:szCs w:val="28"/>
          <w:lang w:val="az-Latn-AZ"/>
        </w:rPr>
        <w:t>Başqa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cəhətlərinə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görə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leyşmaniozu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oxşardır</w:t>
      </w:r>
      <w:r w:rsidR="003D0230" w:rsidRPr="005A62C5">
        <w:rPr>
          <w:sz w:val="28"/>
          <w:szCs w:val="28"/>
          <w:lang w:val="az-Latn-AZ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5A62C5">
        <w:rPr>
          <w:b/>
          <w:sz w:val="28"/>
          <w:szCs w:val="28"/>
          <w:lang w:val="az-Latn-AZ"/>
        </w:rPr>
        <w:t>İnvaziya</w:t>
      </w:r>
      <w:r w:rsidR="003D0230" w:rsidRPr="005A62C5">
        <w:rPr>
          <w:b/>
          <w:sz w:val="28"/>
          <w:szCs w:val="28"/>
          <w:lang w:val="az-Latn-AZ"/>
        </w:rPr>
        <w:t xml:space="preserve"> </w:t>
      </w:r>
      <w:r w:rsidRPr="005A62C5">
        <w:rPr>
          <w:b/>
          <w:sz w:val="28"/>
          <w:szCs w:val="28"/>
          <w:lang w:val="az-Latn-AZ"/>
        </w:rPr>
        <w:t>mənbəyi</w:t>
      </w:r>
      <w:r w:rsidR="003D0230" w:rsidRPr="005A62C5">
        <w:rPr>
          <w:b/>
          <w:sz w:val="28"/>
          <w:szCs w:val="28"/>
          <w:lang w:val="az-Latn-AZ"/>
        </w:rPr>
        <w:t>.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İnvaziya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mənbəyi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qumluq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səhraların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sakinləri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olan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vəhşi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gəmiricilər</w:t>
      </w:r>
      <w:r w:rsidR="003D0230" w:rsidRPr="005A62C5">
        <w:rPr>
          <w:sz w:val="28"/>
          <w:szCs w:val="28"/>
          <w:lang w:val="az-Latn-AZ"/>
        </w:rPr>
        <w:t xml:space="preserve"> - </w:t>
      </w:r>
      <w:r w:rsidRPr="005A62C5">
        <w:rPr>
          <w:sz w:val="28"/>
          <w:szCs w:val="28"/>
          <w:lang w:val="az-Latn-AZ"/>
        </w:rPr>
        <w:t>qum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siçanları</w:t>
      </w:r>
      <w:r w:rsidR="003D0230" w:rsidRPr="005A62C5">
        <w:rPr>
          <w:sz w:val="28"/>
          <w:szCs w:val="28"/>
          <w:lang w:val="az-Latn-AZ"/>
        </w:rPr>
        <w:t xml:space="preserve">: </w:t>
      </w:r>
      <w:r w:rsidRPr="005A62C5">
        <w:rPr>
          <w:sz w:val="28"/>
          <w:szCs w:val="28"/>
          <w:lang w:val="az-Latn-AZ"/>
        </w:rPr>
        <w:t>böyük</w:t>
      </w:r>
      <w:r w:rsidR="003D0230" w:rsidRPr="005A62C5">
        <w:rPr>
          <w:sz w:val="28"/>
          <w:szCs w:val="28"/>
          <w:lang w:val="az-Latn-AZ"/>
        </w:rPr>
        <w:t xml:space="preserve">, </w:t>
      </w:r>
      <w:r w:rsidRPr="005A62C5">
        <w:rPr>
          <w:sz w:val="28"/>
          <w:szCs w:val="28"/>
          <w:lang w:val="az-Latn-AZ"/>
        </w:rPr>
        <w:t>qır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mızı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quy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ruq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siçanlar</w:t>
      </w:r>
      <w:r w:rsidR="003D0230" w:rsidRPr="005A62C5">
        <w:rPr>
          <w:sz w:val="28"/>
          <w:szCs w:val="28"/>
          <w:lang w:val="az-Latn-AZ"/>
        </w:rPr>
        <w:t xml:space="preserve">, </w:t>
      </w:r>
      <w:r w:rsidRPr="005A62C5">
        <w:rPr>
          <w:sz w:val="28"/>
          <w:szCs w:val="28"/>
          <w:lang w:val="az-Latn-AZ"/>
        </w:rPr>
        <w:t>həmçinin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nazikbarmaq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lastRenderedPageBreak/>
        <w:t>sünbülqaran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sayılır</w:t>
      </w:r>
      <w:r w:rsidR="003D0230" w:rsidRPr="005A62C5">
        <w:rPr>
          <w:sz w:val="28"/>
          <w:szCs w:val="28"/>
          <w:lang w:val="az-Latn-AZ"/>
        </w:rPr>
        <w:t xml:space="preserve">. </w:t>
      </w:r>
      <w:r w:rsidRPr="005A62C5">
        <w:rPr>
          <w:sz w:val="28"/>
          <w:szCs w:val="28"/>
          <w:lang w:val="az-Latn-AZ"/>
        </w:rPr>
        <w:t>Böyük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qum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siçanının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leyşmaniyalarla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yoluxması</w:t>
      </w:r>
      <w:r w:rsidR="003D0230" w:rsidRPr="005A62C5">
        <w:rPr>
          <w:sz w:val="28"/>
          <w:szCs w:val="28"/>
          <w:lang w:val="az-Latn-AZ"/>
        </w:rPr>
        <w:t xml:space="preserve"> 70%-</w:t>
      </w:r>
      <w:r w:rsidRPr="005A62C5">
        <w:rPr>
          <w:sz w:val="28"/>
          <w:szCs w:val="28"/>
          <w:lang w:val="az-Latn-AZ"/>
        </w:rPr>
        <w:t>ə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çatır</w:t>
      </w:r>
      <w:r w:rsidR="003D0230" w:rsidRPr="005A62C5">
        <w:rPr>
          <w:sz w:val="28"/>
          <w:szCs w:val="28"/>
          <w:lang w:val="az-Latn-AZ"/>
        </w:rPr>
        <w:t xml:space="preserve">, </w:t>
      </w:r>
      <w:r w:rsidRPr="005A62C5">
        <w:rPr>
          <w:sz w:val="28"/>
          <w:szCs w:val="28"/>
          <w:lang w:val="az-Latn-AZ"/>
        </w:rPr>
        <w:t>bəzi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biotoplarda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isə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başdan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başadır</w:t>
      </w:r>
      <w:r w:rsidR="003D0230" w:rsidRPr="005A62C5">
        <w:rPr>
          <w:sz w:val="28"/>
          <w:szCs w:val="28"/>
          <w:lang w:val="az-Latn-AZ"/>
        </w:rPr>
        <w:t xml:space="preserve">. </w:t>
      </w:r>
      <w:r w:rsidRPr="005A62C5">
        <w:rPr>
          <w:sz w:val="28"/>
          <w:szCs w:val="28"/>
          <w:lang w:val="az-Latn-AZ"/>
        </w:rPr>
        <w:t>Leyşmaniyaların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gəmirici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popul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yasiyasında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sirkulyasiyası</w:t>
      </w:r>
      <w:r w:rsidR="003D0230" w:rsidRPr="005A62C5">
        <w:rPr>
          <w:sz w:val="28"/>
          <w:szCs w:val="28"/>
          <w:lang w:val="az-Latn-AZ"/>
        </w:rPr>
        <w:t xml:space="preserve"> Phlebotomus </w:t>
      </w:r>
      <w:r w:rsidRPr="005A62C5">
        <w:rPr>
          <w:sz w:val="28"/>
          <w:szCs w:val="28"/>
          <w:lang w:val="az-Latn-AZ"/>
        </w:rPr>
        <w:t>cinsi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qansoran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hünülər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vasitəsilə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həyata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keçir</w:t>
      </w:r>
      <w:r w:rsidR="003D0230" w:rsidRPr="005A62C5">
        <w:rPr>
          <w:sz w:val="28"/>
          <w:szCs w:val="28"/>
          <w:lang w:val="az-Latn-AZ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İnvaziya</w:t>
      </w:r>
      <w:r w:rsidR="003D0230" w:rsidRPr="005A62C5">
        <w:rPr>
          <w:b/>
          <w:sz w:val="28"/>
          <w:szCs w:val="28"/>
          <w:lang w:val="az-Latn-AZ"/>
        </w:rPr>
        <w:t xml:space="preserve"> </w:t>
      </w:r>
      <w:r w:rsidRPr="005A62C5">
        <w:rPr>
          <w:b/>
          <w:sz w:val="28"/>
          <w:szCs w:val="28"/>
          <w:lang w:val="az-Latn-AZ"/>
        </w:rPr>
        <w:t>mənbəyinin</w:t>
      </w:r>
      <w:r w:rsidR="003D0230" w:rsidRPr="005A62C5">
        <w:rPr>
          <w:b/>
          <w:sz w:val="28"/>
          <w:szCs w:val="28"/>
          <w:lang w:val="az-Latn-AZ"/>
        </w:rPr>
        <w:t xml:space="preserve"> </w:t>
      </w:r>
      <w:r w:rsidRPr="005A62C5">
        <w:rPr>
          <w:b/>
          <w:sz w:val="28"/>
          <w:szCs w:val="28"/>
          <w:lang w:val="az-Latn-AZ"/>
        </w:rPr>
        <w:t>yoluxduruculuq</w:t>
      </w:r>
      <w:r w:rsidR="003D0230" w:rsidRPr="005A62C5">
        <w:rPr>
          <w:b/>
          <w:sz w:val="28"/>
          <w:szCs w:val="28"/>
          <w:lang w:val="az-Latn-AZ"/>
        </w:rPr>
        <w:t xml:space="preserve"> </w:t>
      </w:r>
      <w:r w:rsidRPr="005A62C5">
        <w:rPr>
          <w:b/>
          <w:sz w:val="28"/>
          <w:szCs w:val="28"/>
          <w:lang w:val="az-Latn-AZ"/>
        </w:rPr>
        <w:t>dövrü</w:t>
      </w:r>
      <w:r w:rsidR="003D0230" w:rsidRPr="005A62C5">
        <w:rPr>
          <w:b/>
          <w:sz w:val="28"/>
          <w:szCs w:val="28"/>
          <w:lang w:val="az-Latn-AZ"/>
        </w:rPr>
        <w:t>.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Gəmiricilər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spontan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olaraq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leyşmaniozla</w:t>
      </w:r>
      <w:r w:rsidR="003D0230" w:rsidRPr="005A62C5">
        <w:rPr>
          <w:sz w:val="28"/>
          <w:szCs w:val="28"/>
          <w:lang w:val="az-Latn-AZ"/>
        </w:rPr>
        <w:t xml:space="preserve"> 7,5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ərzində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xəstələnirlər</w:t>
      </w:r>
      <w:r w:rsidR="003D0230" w:rsidRPr="005A62C5">
        <w:rPr>
          <w:sz w:val="28"/>
          <w:szCs w:val="28"/>
          <w:lang w:val="az-Latn-AZ"/>
        </w:rPr>
        <w:t xml:space="preserve">, </w:t>
      </w:r>
      <w:r w:rsidRPr="005A62C5">
        <w:rPr>
          <w:sz w:val="28"/>
          <w:szCs w:val="28"/>
          <w:lang w:val="az-Latn-AZ"/>
        </w:rPr>
        <w:t>onların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qulaqları</w:t>
      </w:r>
      <w:r w:rsidR="003D0230" w:rsidRPr="005A62C5">
        <w:rPr>
          <w:sz w:val="28"/>
          <w:szCs w:val="28"/>
          <w:lang w:val="az-Latn-AZ"/>
        </w:rPr>
        <w:t xml:space="preserve">, </w:t>
      </w:r>
      <w:r w:rsidRPr="005A62C5">
        <w:rPr>
          <w:sz w:val="28"/>
          <w:szCs w:val="28"/>
          <w:lang w:val="az-Latn-AZ"/>
        </w:rPr>
        <w:t>burnu</w:t>
      </w:r>
      <w:r w:rsidR="003D0230" w:rsidRPr="005A62C5">
        <w:rPr>
          <w:sz w:val="28"/>
          <w:szCs w:val="28"/>
          <w:lang w:val="az-Latn-AZ"/>
        </w:rPr>
        <w:t xml:space="preserve">, </w:t>
      </w:r>
      <w:r w:rsidRPr="005A62C5">
        <w:rPr>
          <w:sz w:val="28"/>
          <w:szCs w:val="28"/>
          <w:lang w:val="az-Latn-AZ"/>
        </w:rPr>
        <w:t>göz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qapaqları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zədələnir</w:t>
      </w:r>
      <w:r w:rsidR="003D0230" w:rsidRPr="005A62C5">
        <w:rPr>
          <w:sz w:val="28"/>
          <w:szCs w:val="28"/>
          <w:lang w:val="az-Latn-AZ"/>
        </w:rPr>
        <w:t xml:space="preserve">. </w:t>
      </w:r>
      <w:r w:rsidRPr="005A62C5">
        <w:rPr>
          <w:sz w:val="28"/>
          <w:szCs w:val="28"/>
          <w:lang w:val="az-Latn-AZ"/>
        </w:rPr>
        <w:t>Hünülər</w:t>
      </w:r>
      <w:r w:rsidR="003D0230" w:rsidRPr="005A62C5">
        <w:rPr>
          <w:sz w:val="28"/>
          <w:szCs w:val="28"/>
          <w:lang w:val="az-Latn-AZ"/>
        </w:rPr>
        <w:t>-</w:t>
      </w:r>
      <w:r w:rsidRPr="005A62C5">
        <w:rPr>
          <w:sz w:val="28"/>
          <w:szCs w:val="28"/>
          <w:lang w:val="az-Latn-AZ"/>
        </w:rPr>
        <w:t>hematofaqlar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yoluxdurucu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sayılırlar</w:t>
      </w:r>
      <w:r w:rsidR="003D0230" w:rsidRPr="005A62C5">
        <w:rPr>
          <w:sz w:val="28"/>
          <w:szCs w:val="28"/>
          <w:lang w:val="az-Latn-AZ"/>
        </w:rPr>
        <w:t xml:space="preserve">. </w:t>
      </w:r>
      <w:r w:rsidRPr="005A62C5">
        <w:rPr>
          <w:sz w:val="28"/>
          <w:szCs w:val="28"/>
          <w:lang w:val="az-Latn-AZ"/>
        </w:rPr>
        <w:t>Hünü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qansormadan</w:t>
      </w:r>
      <w:r w:rsidR="003D0230" w:rsidRPr="005A62C5">
        <w:rPr>
          <w:sz w:val="28"/>
          <w:szCs w:val="28"/>
          <w:lang w:val="az-Latn-AZ"/>
        </w:rPr>
        <w:t xml:space="preserve"> 6-8 </w:t>
      </w:r>
      <w:r w:rsidRPr="005A62C5">
        <w:rPr>
          <w:sz w:val="28"/>
          <w:szCs w:val="28"/>
          <w:lang w:val="az-Latn-AZ"/>
        </w:rPr>
        <w:t>gün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yolux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durucu</w:t>
      </w:r>
      <w:r w:rsidR="003D0230" w:rsidRPr="005A62C5">
        <w:rPr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olur</w:t>
      </w:r>
      <w:r w:rsidR="003D0230" w:rsidRPr="005A62C5">
        <w:rPr>
          <w:sz w:val="28"/>
          <w:szCs w:val="28"/>
          <w:lang w:val="az-Latn-AZ"/>
        </w:rPr>
        <w:t xml:space="preserve">. </w:t>
      </w:r>
      <w:r w:rsidR="003D0230" w:rsidRPr="005A62C5">
        <w:rPr>
          <w:sz w:val="28"/>
          <w:szCs w:val="28"/>
          <w:lang w:val="en-US"/>
        </w:rPr>
        <w:t>26-30</w:t>
      </w:r>
      <w:r w:rsidR="003D0230" w:rsidRPr="005A62C5">
        <w:rPr>
          <w:sz w:val="28"/>
          <w:szCs w:val="28"/>
          <w:vertAlign w:val="superscript"/>
          <w:lang w:val="en-US"/>
        </w:rPr>
        <w:t>0</w:t>
      </w:r>
      <w:r w:rsidRPr="005A62C5">
        <w:rPr>
          <w:sz w:val="28"/>
          <w:szCs w:val="28"/>
          <w:lang w:val="az-Latn-AZ"/>
        </w:rPr>
        <w:t>C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temperaturda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hününün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tam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metaformozu</w:t>
      </w:r>
      <w:r w:rsidR="003D0230" w:rsidRPr="005A62C5">
        <w:rPr>
          <w:sz w:val="28"/>
          <w:szCs w:val="28"/>
          <w:lang w:val="en-US"/>
        </w:rPr>
        <w:t xml:space="preserve"> 1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davam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Yoluxma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mexanizmi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və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yolu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Yoluxma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mexanizmi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trans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missivdir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Parazit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gəmiricilərin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yuvalarında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yaşayan</w:t>
      </w:r>
      <w:r w:rsidR="003D0230" w:rsidRPr="005A62C5">
        <w:rPr>
          <w:sz w:val="28"/>
          <w:szCs w:val="28"/>
          <w:lang w:val="en-US"/>
        </w:rPr>
        <w:t xml:space="preserve"> Phlebotomus </w:t>
      </w:r>
      <w:r w:rsidRPr="005A62C5">
        <w:rPr>
          <w:sz w:val="28"/>
          <w:szCs w:val="28"/>
          <w:lang w:val="az-Latn-AZ"/>
        </w:rPr>
        <w:t>cinsi</w:t>
      </w:r>
      <w:r w:rsidR="003D0230" w:rsidRPr="005A62C5">
        <w:rPr>
          <w:sz w:val="28"/>
          <w:szCs w:val="28"/>
          <w:lang w:val="en-US"/>
        </w:rPr>
        <w:t xml:space="preserve"> - Ph.papatasi</w:t>
      </w:r>
      <w:r w:rsidRPr="005A62C5">
        <w:rPr>
          <w:sz w:val="28"/>
          <w:szCs w:val="28"/>
          <w:lang w:val="az-Latn-AZ"/>
        </w:rPr>
        <w:t>i</w:t>
      </w:r>
      <w:r w:rsidR="003D0230" w:rsidRPr="005A62C5">
        <w:rPr>
          <w:sz w:val="28"/>
          <w:szCs w:val="28"/>
          <w:lang w:val="en-US"/>
        </w:rPr>
        <w:t xml:space="preserve">, Ph.sergenti, Ph. caucasicus </w:t>
      </w:r>
      <w:r w:rsidRPr="005A62C5">
        <w:rPr>
          <w:sz w:val="28"/>
          <w:szCs w:val="28"/>
          <w:lang w:val="az-Latn-AZ"/>
        </w:rPr>
        <w:t>hünülərinin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hematofaq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dişi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fərdlərinin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dişləməsi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zamanı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ötürülür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Yoluxma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insanın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fəaliyyəti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nəticəsində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səhra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yarımsəhraların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məskun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laş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ması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yaranmış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antropurgik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ocaqlarda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verə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Hününün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uçuş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radiusu</w:t>
      </w:r>
      <w:r w:rsidR="003D0230" w:rsidRPr="005A62C5">
        <w:rPr>
          <w:sz w:val="28"/>
          <w:szCs w:val="28"/>
          <w:lang w:val="en-US"/>
        </w:rPr>
        <w:t xml:space="preserve"> – 1,5-2 </w:t>
      </w:r>
      <w:r w:rsidRPr="005A62C5">
        <w:rPr>
          <w:sz w:val="28"/>
          <w:szCs w:val="28"/>
          <w:lang w:val="az-Latn-AZ"/>
        </w:rPr>
        <w:t>km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çatır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Həssaslıq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və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immunitet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olduğu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kimidir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İmmunitetin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fərqləndirici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cəhəti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ondadır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səhra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daha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tez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xəstəliyin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başlanğıcından</w:t>
      </w:r>
      <w:r w:rsidR="003D0230" w:rsidRPr="005A62C5">
        <w:rPr>
          <w:sz w:val="28"/>
          <w:szCs w:val="28"/>
          <w:lang w:val="en-US"/>
        </w:rPr>
        <w:t xml:space="preserve"> 2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yaranır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homoloji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superinfeksiyaya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davamlı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rezis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tentlik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əmələ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Epidemik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prosesin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təzahürləri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Asiya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ölkələrində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Hindistan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ÇXR</w:t>
      </w:r>
      <w:r w:rsidR="003D0230" w:rsidRPr="005A62C5">
        <w:rPr>
          <w:sz w:val="28"/>
          <w:szCs w:val="28"/>
          <w:lang w:val="en-US"/>
        </w:rPr>
        <w:t xml:space="preserve">), </w:t>
      </w:r>
      <w:r w:rsidRPr="005A62C5">
        <w:rPr>
          <w:sz w:val="28"/>
          <w:szCs w:val="28"/>
          <w:lang w:val="az-Latn-AZ"/>
        </w:rPr>
        <w:t>Afrikada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Saxara</w:t>
      </w:r>
      <w:r w:rsidR="003D0230" w:rsidRPr="005A62C5">
        <w:rPr>
          <w:sz w:val="28"/>
          <w:szCs w:val="28"/>
          <w:lang w:val="en-US"/>
        </w:rPr>
        <w:t xml:space="preserve">), </w:t>
      </w:r>
      <w:r w:rsidRPr="005A62C5">
        <w:rPr>
          <w:sz w:val="28"/>
          <w:szCs w:val="28"/>
          <w:lang w:val="az-Latn-AZ"/>
        </w:rPr>
        <w:t>həmçinin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Ərəbistan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yarımadası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Cənubi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Avropada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rast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MDB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ölkələrindən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Özbəkistan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Türkmənistan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respubli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ka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larında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müəyyən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rayonlarda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sporadik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şəkildə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qeyd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olunur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fərqli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olaraq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immunitet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daha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tez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xəstəliyin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başlanğıcından</w:t>
      </w:r>
      <w:r w:rsidR="003D0230" w:rsidRPr="005A62C5">
        <w:rPr>
          <w:sz w:val="28"/>
          <w:szCs w:val="28"/>
          <w:lang w:val="en-US"/>
        </w:rPr>
        <w:t xml:space="preserve"> 2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əmələ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Xəstəlikdə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mövsümilik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qabarıq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ifadə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olunur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avqust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sentyabrda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halları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yük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sək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rəqəmə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çatır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Ağır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epidemik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alovlanmalar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verə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Kənd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səhra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səhra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yarımsəhraların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məskunlaşmasında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iştirak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köçkünlər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inşaatçılar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geoloqlar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digər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kontingentlər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arasında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qeydə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alınır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Məskunlaşma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yerlərinin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ətrafında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yerləşən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kənd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məntəqələrində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rast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İnkubasiya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dövrü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1-4 </w:t>
      </w:r>
      <w:r w:rsidRPr="005A62C5">
        <w:rPr>
          <w:sz w:val="28"/>
          <w:szCs w:val="28"/>
          <w:lang w:val="az-Latn-AZ"/>
        </w:rPr>
        <w:t>həftədir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Əsas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klinik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əlamətləri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formasında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rast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zədələnmələrindən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fərqli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olaraq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kəskin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nekrozlaşan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qranulomalar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üzə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nisbətən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daha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çox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aşağı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ətraflarda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yerləşirlər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Başlanğıc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infiltrat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kəskin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iltihab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furunkulabənzər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xarakter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alır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prosesin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inkişafı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tezləşmişdir</w:t>
      </w:r>
      <w:r w:rsidR="003D0230" w:rsidRPr="005A62C5">
        <w:rPr>
          <w:sz w:val="28"/>
          <w:szCs w:val="28"/>
          <w:lang w:val="en-US"/>
        </w:rPr>
        <w:t xml:space="preserve"> – 1-3 </w:t>
      </w:r>
      <w:r w:rsidRPr="005A62C5">
        <w:rPr>
          <w:sz w:val="28"/>
          <w:szCs w:val="28"/>
          <w:lang w:val="az-Latn-AZ"/>
        </w:rPr>
        <w:t>həftədən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xoralaşma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verir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bütün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proses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dişləmədən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xoranın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epitelləşməsinə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qədər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müddət</w:t>
      </w:r>
      <w:r w:rsidR="003D0230" w:rsidRPr="005A62C5">
        <w:rPr>
          <w:sz w:val="28"/>
          <w:szCs w:val="28"/>
          <w:lang w:val="en-US"/>
        </w:rPr>
        <w:t xml:space="preserve"> 2 </w:t>
      </w:r>
      <w:r w:rsidRPr="005A62C5">
        <w:rPr>
          <w:sz w:val="28"/>
          <w:szCs w:val="28"/>
          <w:lang w:val="az-Latn-AZ"/>
        </w:rPr>
        <w:t>aydan</w:t>
      </w:r>
      <w:r w:rsidR="003D0230" w:rsidRPr="005A62C5">
        <w:rPr>
          <w:sz w:val="28"/>
          <w:szCs w:val="28"/>
          <w:lang w:val="en-US"/>
        </w:rPr>
        <w:t xml:space="preserve"> 6 </w:t>
      </w:r>
      <w:r w:rsidRPr="005A62C5">
        <w:rPr>
          <w:sz w:val="28"/>
          <w:szCs w:val="28"/>
          <w:lang w:val="az-Latn-AZ"/>
        </w:rPr>
        <w:t>aya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qədər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çəkir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Çapıqlar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həmçinin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atrofik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xarakter</w:t>
      </w:r>
      <w:r w:rsidR="003D0230" w:rsidRPr="005A62C5">
        <w:rPr>
          <w:sz w:val="28"/>
          <w:szCs w:val="28"/>
          <w:lang w:val="en-US"/>
        </w:rPr>
        <w:t>, «</w:t>
      </w:r>
      <w:r w:rsidRPr="005A62C5">
        <w:rPr>
          <w:sz w:val="28"/>
          <w:szCs w:val="28"/>
          <w:lang w:val="az-Latn-AZ"/>
        </w:rPr>
        <w:t>ştamplı</w:t>
      </w:r>
      <w:r w:rsidR="003D0230" w:rsidRPr="005A62C5">
        <w:rPr>
          <w:sz w:val="28"/>
          <w:szCs w:val="28"/>
          <w:lang w:val="en-US"/>
        </w:rPr>
        <w:t xml:space="preserve">» </w:t>
      </w:r>
      <w:r w:rsidRPr="005A62C5">
        <w:rPr>
          <w:sz w:val="28"/>
          <w:szCs w:val="28"/>
          <w:lang w:val="az-Latn-AZ"/>
        </w:rPr>
        <w:t>forma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alırlar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Müalicə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proqnozu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oxşardır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Laborator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diaqnostika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olduğu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kimi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qoyulur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Profilaktik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tədbirlər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apa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rılan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profilaktik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tədbirlərə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əlavə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olaraq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kənd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qarşısının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alınması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məqsədilə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yaşayış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lastRenderedPageBreak/>
        <w:t>məskənlərində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lə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rində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ekspedisiya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tikinti</w:t>
      </w:r>
      <w:r w:rsidR="003D0230" w:rsidRPr="005A62C5">
        <w:rPr>
          <w:sz w:val="28"/>
          <w:szCs w:val="28"/>
          <w:lang w:val="en-US"/>
        </w:rPr>
        <w:t xml:space="preserve">) 1,5-3 </w:t>
      </w:r>
      <w:r w:rsidRPr="005A62C5">
        <w:rPr>
          <w:sz w:val="28"/>
          <w:szCs w:val="28"/>
          <w:lang w:val="az-Latn-AZ"/>
        </w:rPr>
        <w:t>km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radiusunda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ətrafda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mi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ricilərin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hünülərin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qırılmasına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yönəldilmiş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tədbirlərin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həyata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keçirilməsi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vacibdir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Əksepidemik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tədbirlər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oldu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ğu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kimi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aparılır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Həmçinin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təbii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endemik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ocaqda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olmasını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peşəsi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onun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hansı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endemik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ocağa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getməsini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araşdırırlar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3D0230" w:rsidP="005A62C5">
      <w:pPr>
        <w:spacing w:line="276" w:lineRule="auto"/>
        <w:ind w:firstLine="426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en-US"/>
        </w:rPr>
        <w:t xml:space="preserve"> </w:t>
      </w:r>
    </w:p>
    <w:p w:rsidR="003D0230" w:rsidRPr="005A62C5" w:rsidRDefault="003D0230" w:rsidP="005A62C5">
      <w:pPr>
        <w:pStyle w:val="a5"/>
        <w:spacing w:line="276" w:lineRule="auto"/>
        <w:ind w:firstLine="426"/>
        <w:rPr>
          <w:sz w:val="28"/>
          <w:szCs w:val="28"/>
          <w:lang w:val="en-US"/>
        </w:rPr>
      </w:pPr>
    </w:p>
    <w:p w:rsidR="003D0230" w:rsidRPr="005A62C5" w:rsidRDefault="005A62C5" w:rsidP="005A62C5">
      <w:pPr>
        <w:pStyle w:val="a5"/>
        <w:spacing w:line="276" w:lineRule="auto"/>
        <w:ind w:firstLine="426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</w:t>
      </w:r>
    </w:p>
    <w:p w:rsidR="003D0230" w:rsidRPr="005A62C5" w:rsidRDefault="003D0230" w:rsidP="005A62C5">
      <w:pPr>
        <w:pStyle w:val="a5"/>
        <w:spacing w:line="276" w:lineRule="auto"/>
        <w:ind w:firstLine="426"/>
        <w:rPr>
          <w:sz w:val="28"/>
          <w:szCs w:val="28"/>
          <w:lang w:val="en-US"/>
        </w:rPr>
      </w:pP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Xronik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gedişatlı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temperaturun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dövri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surətdə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artması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proqressivləşən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qanazlığı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leykopeniya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qranulositopeniya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hepa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to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splenomeqaliya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kəskin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şəkildə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arıqlama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səciyyələnir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həmçinin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kala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azar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uşaq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daxili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adlandırılır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pStyle w:val="a3"/>
        <w:spacing w:line="276" w:lineRule="auto"/>
        <w:ind w:firstLine="567"/>
        <w:rPr>
          <w:rFonts w:ascii="Times New Roman" w:hAnsi="Times New Roman"/>
          <w:szCs w:val="28"/>
          <w:lang w:val="en-US"/>
        </w:rPr>
      </w:pPr>
      <w:r w:rsidRPr="005A62C5">
        <w:rPr>
          <w:rFonts w:ascii="Times New Roman" w:hAnsi="Times New Roman"/>
          <w:szCs w:val="28"/>
          <w:lang w:val="az-Latn-AZ"/>
        </w:rPr>
        <w:t>Visseral</w:t>
      </w:r>
      <w:r w:rsidR="003D0230" w:rsidRPr="005A62C5">
        <w:rPr>
          <w:rFonts w:ascii="Times New Roman" w:hAnsi="Times New Roman"/>
          <w:szCs w:val="28"/>
          <w:lang w:val="en-US"/>
        </w:rPr>
        <w:t xml:space="preserve"> </w:t>
      </w:r>
      <w:r w:rsidRPr="005A62C5">
        <w:rPr>
          <w:rFonts w:ascii="Times New Roman" w:hAnsi="Times New Roman"/>
          <w:szCs w:val="28"/>
          <w:lang w:val="az-Latn-AZ"/>
        </w:rPr>
        <w:t>leyşmaniozun</w:t>
      </w:r>
      <w:r w:rsidR="003D0230" w:rsidRPr="005A62C5">
        <w:rPr>
          <w:rFonts w:ascii="Times New Roman" w:hAnsi="Times New Roman"/>
          <w:szCs w:val="28"/>
          <w:lang w:val="en-US"/>
        </w:rPr>
        <w:t xml:space="preserve"> 2 </w:t>
      </w:r>
      <w:r w:rsidRPr="005A62C5">
        <w:rPr>
          <w:rFonts w:ascii="Times New Roman" w:hAnsi="Times New Roman"/>
          <w:szCs w:val="28"/>
          <w:lang w:val="az-Latn-AZ"/>
        </w:rPr>
        <w:t>əsas</w:t>
      </w:r>
      <w:r w:rsidR="003D0230" w:rsidRPr="005A62C5">
        <w:rPr>
          <w:rFonts w:ascii="Times New Roman" w:hAnsi="Times New Roman"/>
          <w:szCs w:val="28"/>
          <w:lang w:val="en-US"/>
        </w:rPr>
        <w:t xml:space="preserve"> </w:t>
      </w:r>
      <w:r w:rsidRPr="005A62C5">
        <w:rPr>
          <w:rFonts w:ascii="Times New Roman" w:hAnsi="Times New Roman"/>
          <w:szCs w:val="28"/>
          <w:lang w:val="az-Latn-AZ"/>
        </w:rPr>
        <w:t>formaları</w:t>
      </w:r>
      <w:r w:rsidR="003D0230" w:rsidRPr="005A62C5">
        <w:rPr>
          <w:rFonts w:ascii="Times New Roman" w:hAnsi="Times New Roman"/>
          <w:szCs w:val="28"/>
          <w:lang w:val="en-US"/>
        </w:rPr>
        <w:t xml:space="preserve"> </w:t>
      </w:r>
      <w:r w:rsidRPr="005A62C5">
        <w:rPr>
          <w:rFonts w:ascii="Times New Roman" w:hAnsi="Times New Roman"/>
          <w:szCs w:val="28"/>
          <w:lang w:val="az-Latn-AZ"/>
        </w:rPr>
        <w:t>ayırd</w:t>
      </w:r>
      <w:r w:rsidR="003D0230" w:rsidRPr="005A62C5">
        <w:rPr>
          <w:rFonts w:ascii="Times New Roman" w:hAnsi="Times New Roman"/>
          <w:szCs w:val="28"/>
          <w:lang w:val="en-US"/>
        </w:rPr>
        <w:t xml:space="preserve"> </w:t>
      </w:r>
      <w:r w:rsidRPr="005A62C5">
        <w:rPr>
          <w:rFonts w:ascii="Times New Roman" w:hAnsi="Times New Roman"/>
          <w:szCs w:val="28"/>
          <w:lang w:val="az-Latn-AZ"/>
        </w:rPr>
        <w:t>edilir</w:t>
      </w:r>
      <w:r w:rsidR="003D0230" w:rsidRPr="005A62C5">
        <w:rPr>
          <w:rFonts w:ascii="Times New Roman" w:hAnsi="Times New Roman"/>
          <w:szCs w:val="28"/>
          <w:lang w:val="en-US"/>
        </w:rPr>
        <w:t xml:space="preserve">: </w:t>
      </w:r>
      <w:r w:rsidRPr="005A62C5">
        <w:rPr>
          <w:rFonts w:ascii="Times New Roman" w:hAnsi="Times New Roman"/>
          <w:szCs w:val="28"/>
          <w:lang w:val="az-Latn-AZ"/>
        </w:rPr>
        <w:t>Hin</w:t>
      </w:r>
      <w:r w:rsidR="003D0230" w:rsidRPr="005A62C5">
        <w:rPr>
          <w:rFonts w:ascii="Times New Roman" w:hAnsi="Times New Roman"/>
          <w:szCs w:val="28"/>
          <w:lang w:val="az-Latn-AZ"/>
        </w:rPr>
        <w:softHyphen/>
      </w:r>
      <w:r w:rsidRPr="005A62C5">
        <w:rPr>
          <w:rFonts w:ascii="Times New Roman" w:hAnsi="Times New Roman"/>
          <w:szCs w:val="28"/>
          <w:lang w:val="az-Latn-AZ"/>
        </w:rPr>
        <w:t>distan</w:t>
      </w:r>
      <w:r w:rsidR="003D0230" w:rsidRPr="005A62C5">
        <w:rPr>
          <w:rFonts w:ascii="Times New Roman" w:hAnsi="Times New Roman"/>
          <w:szCs w:val="28"/>
          <w:lang w:val="en-US"/>
        </w:rPr>
        <w:t xml:space="preserve"> </w:t>
      </w:r>
      <w:r w:rsidRPr="005A62C5">
        <w:rPr>
          <w:rFonts w:ascii="Times New Roman" w:hAnsi="Times New Roman"/>
          <w:szCs w:val="28"/>
          <w:lang w:val="az-Latn-AZ"/>
        </w:rPr>
        <w:t>kala</w:t>
      </w:r>
      <w:r w:rsidR="003D0230" w:rsidRPr="005A62C5">
        <w:rPr>
          <w:rFonts w:ascii="Times New Roman" w:hAnsi="Times New Roman"/>
          <w:szCs w:val="28"/>
          <w:lang w:val="en-US"/>
        </w:rPr>
        <w:t>-</w:t>
      </w:r>
      <w:r w:rsidRPr="005A62C5">
        <w:rPr>
          <w:rFonts w:ascii="Times New Roman" w:hAnsi="Times New Roman"/>
          <w:szCs w:val="28"/>
          <w:lang w:val="az-Latn-AZ"/>
        </w:rPr>
        <w:t>azarı</w:t>
      </w:r>
      <w:r w:rsidR="003D0230" w:rsidRPr="005A62C5">
        <w:rPr>
          <w:rFonts w:ascii="Times New Roman" w:hAnsi="Times New Roman"/>
          <w:szCs w:val="28"/>
          <w:lang w:val="en-US"/>
        </w:rPr>
        <w:t xml:space="preserve"> </w:t>
      </w:r>
      <w:r w:rsidRPr="005A62C5">
        <w:rPr>
          <w:rFonts w:ascii="Times New Roman" w:hAnsi="Times New Roman"/>
          <w:szCs w:val="28"/>
          <w:lang w:val="az-Latn-AZ"/>
        </w:rPr>
        <w:t>və</w:t>
      </w:r>
      <w:r w:rsidR="003D0230" w:rsidRPr="005A62C5">
        <w:rPr>
          <w:rFonts w:ascii="Times New Roman" w:hAnsi="Times New Roman"/>
          <w:szCs w:val="28"/>
          <w:lang w:val="en-US"/>
        </w:rPr>
        <w:t xml:space="preserve"> </w:t>
      </w:r>
      <w:r w:rsidRPr="005A62C5">
        <w:rPr>
          <w:rFonts w:ascii="Times New Roman" w:hAnsi="Times New Roman"/>
          <w:szCs w:val="28"/>
          <w:lang w:val="az-Latn-AZ"/>
        </w:rPr>
        <w:t>Aralıq</w:t>
      </w:r>
      <w:r w:rsidR="003D0230" w:rsidRPr="005A62C5">
        <w:rPr>
          <w:rFonts w:ascii="Times New Roman" w:hAnsi="Times New Roman"/>
          <w:szCs w:val="28"/>
          <w:lang w:val="en-US"/>
        </w:rPr>
        <w:t xml:space="preserve"> </w:t>
      </w:r>
      <w:r w:rsidRPr="005A62C5">
        <w:rPr>
          <w:rFonts w:ascii="Times New Roman" w:hAnsi="Times New Roman"/>
          <w:szCs w:val="28"/>
          <w:lang w:val="az-Latn-AZ"/>
        </w:rPr>
        <w:t>dənizi</w:t>
      </w:r>
      <w:r w:rsidR="003D0230" w:rsidRPr="005A62C5">
        <w:rPr>
          <w:rFonts w:ascii="Times New Roman" w:hAnsi="Times New Roman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Törədici</w:t>
      </w:r>
      <w:r w:rsidR="003D0230" w:rsidRPr="005A62C5">
        <w:rPr>
          <w:b/>
          <w:sz w:val="28"/>
          <w:szCs w:val="28"/>
          <w:lang w:val="en-US"/>
        </w:rPr>
        <w:t>.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qamçılılara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aid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i/>
          <w:sz w:val="28"/>
          <w:szCs w:val="28"/>
          <w:lang w:val="az-Latn-AZ"/>
        </w:rPr>
        <w:t>Leish</w:t>
      </w:r>
      <w:r w:rsidR="003D0230" w:rsidRPr="005A62C5">
        <w:rPr>
          <w:i/>
          <w:sz w:val="28"/>
          <w:szCs w:val="28"/>
          <w:lang w:val="az-Latn-AZ"/>
        </w:rPr>
        <w:softHyphen/>
      </w:r>
      <w:r w:rsidRPr="005A62C5">
        <w:rPr>
          <w:i/>
          <w:sz w:val="28"/>
          <w:szCs w:val="28"/>
          <w:lang w:val="az-Latn-AZ"/>
        </w:rPr>
        <w:t>mania</w:t>
      </w:r>
      <w:r w:rsidR="003D0230" w:rsidRPr="005A62C5">
        <w:rPr>
          <w:i/>
          <w:sz w:val="28"/>
          <w:szCs w:val="28"/>
          <w:lang w:val="en-US"/>
        </w:rPr>
        <w:t xml:space="preserve"> </w:t>
      </w:r>
      <w:r w:rsidRPr="005A62C5">
        <w:rPr>
          <w:i/>
          <w:sz w:val="28"/>
          <w:szCs w:val="28"/>
          <w:lang w:val="az-Latn-AZ"/>
        </w:rPr>
        <w:t>donovani</w:t>
      </w:r>
      <w:r w:rsidR="003D0230" w:rsidRPr="005A62C5">
        <w:rPr>
          <w:sz w:val="28"/>
          <w:szCs w:val="28"/>
          <w:lang w:val="en-US"/>
        </w:rPr>
        <w:t xml:space="preserve"> (infantum) </w:t>
      </w:r>
      <w:r w:rsidRPr="005A62C5">
        <w:rPr>
          <w:sz w:val="28"/>
          <w:szCs w:val="28"/>
          <w:lang w:val="az-Latn-AZ"/>
        </w:rPr>
        <w:t>tərəfindən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törədilir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onun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biologiyası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bəzi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fərqlər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istisna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olmaqla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oxşar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dır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Bu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fərqlər</w:t>
      </w:r>
      <w:r w:rsidR="003D0230" w:rsidRPr="005A62C5">
        <w:rPr>
          <w:sz w:val="28"/>
          <w:szCs w:val="28"/>
          <w:lang w:val="en-US"/>
        </w:rPr>
        <w:t xml:space="preserve">: </w:t>
      </w:r>
      <w:r w:rsidRPr="005A62C5">
        <w:rPr>
          <w:sz w:val="28"/>
          <w:szCs w:val="28"/>
          <w:lang w:val="az-Latn-AZ"/>
        </w:rPr>
        <w:t>leyşmanial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formalar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qamçısız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niozda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dalaq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qaraciyərin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limfa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kapillyarlarının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endotel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hüceyrələrində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limfa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düyünlərində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makrofaqlarda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sümük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iliyinin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mielositlərində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retikulo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endotelioz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aşkar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edilirlər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İnvaziya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mənbəyi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İnvaziya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mənbəyi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çaqqallar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tülkülər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ox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lu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kirpilər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qum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siçanlarıdır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Onlar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vasitəsilə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invaziyanın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rezer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vuarına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sinantrop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ev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heyvanları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itlər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bəzən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pişiklər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cəlb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olunurlar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Aralıq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dənizi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formasında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invaziya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mənbəyi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qismində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itlər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böyük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epidemioloji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təhlükə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təşkil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edirlər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İnvaziya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mənbəyinin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yoluxduruculq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dövrü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b/>
          <w:sz w:val="28"/>
          <w:szCs w:val="28"/>
          <w:lang w:val="az-Latn-AZ"/>
        </w:rPr>
        <w:t xml:space="preserve">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niozla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heyvanlar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xəstəliyin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bütün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dövründə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yoluxdu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rucudurlar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xüsusən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keçiricilərin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dişləməsi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üçün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xoraları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əlçatan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olduqda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İnfeksiya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yoluxmadan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3-4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ərzində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davam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simptomsuz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gedişdə</w:t>
      </w:r>
      <w:r w:rsidR="003D0230" w:rsidRPr="005A62C5">
        <w:rPr>
          <w:sz w:val="28"/>
          <w:szCs w:val="28"/>
          <w:lang w:val="en-US"/>
        </w:rPr>
        <w:t xml:space="preserve"> 3 </w:t>
      </w:r>
      <w:r w:rsidRPr="005A62C5">
        <w:rPr>
          <w:sz w:val="28"/>
          <w:szCs w:val="28"/>
          <w:lang w:val="az-Latn-AZ"/>
        </w:rPr>
        <w:t>il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müddətində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sürə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bilər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leyşmaniozla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insan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epidemioloji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rol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oynamır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Yoluxma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mexanizmi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və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yolu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Törədicinin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yoluxma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mexa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nizmi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transmissivdir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Leyşmaniyaların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keçiriciləri</w:t>
      </w:r>
      <w:r w:rsidR="003D0230" w:rsidRPr="005A62C5">
        <w:rPr>
          <w:sz w:val="28"/>
          <w:szCs w:val="28"/>
          <w:lang w:val="en-US"/>
        </w:rPr>
        <w:t xml:space="preserve"> Phlebotomus </w:t>
      </w:r>
      <w:r w:rsidRPr="005A62C5">
        <w:rPr>
          <w:sz w:val="28"/>
          <w:szCs w:val="28"/>
          <w:lang w:val="az-Latn-AZ"/>
        </w:rPr>
        <w:t>cinsi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hünüləridir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Keçirici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yarımsəhra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zonasında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yerləşmiş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evlərin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arasında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bitən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ağac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bitkilərdə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yuva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salır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Həssaslıq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və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immunitet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İnsanlar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xüsusən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uşaq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yaşla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rında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yüksək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dərəcədə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həssasdırlar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Bir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qayda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olaraq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keçirilmiş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invaziyadan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davamlı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immunitet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əmələ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homoloji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reinvaziya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halları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nadir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təsadüf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Lakin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qazanılmış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immunitetin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yaranması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çox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vaxt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reak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tiv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lastRenderedPageBreak/>
        <w:t>liyindən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müalicənin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başlanması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müddətindən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asılıdır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iki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tipinə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çarpaz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immunitet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müşahidə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edilmir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Epidemik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prosesin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təzahürləri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əsas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ocaqları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tropik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subtropik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ölkələrdə</w:t>
      </w:r>
      <w:r w:rsidR="003D0230" w:rsidRPr="005A62C5">
        <w:rPr>
          <w:sz w:val="28"/>
          <w:szCs w:val="28"/>
          <w:lang w:val="en-US"/>
        </w:rPr>
        <w:t xml:space="preserve">: </w:t>
      </w:r>
      <w:r w:rsidRPr="005A62C5">
        <w:rPr>
          <w:sz w:val="28"/>
          <w:szCs w:val="28"/>
          <w:lang w:val="az-Latn-AZ"/>
        </w:rPr>
        <w:t>Şərqi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Şimali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Hindistan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Şri</w:t>
      </w:r>
      <w:r w:rsidR="003D0230" w:rsidRPr="005A62C5">
        <w:rPr>
          <w:sz w:val="28"/>
          <w:szCs w:val="28"/>
          <w:lang w:val="en-US"/>
        </w:rPr>
        <w:t>-</w:t>
      </w:r>
      <w:r w:rsidRPr="005A62C5">
        <w:rPr>
          <w:sz w:val="28"/>
          <w:szCs w:val="28"/>
          <w:lang w:val="az-Latn-AZ"/>
        </w:rPr>
        <w:t>Lanka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İrak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İran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Aralıq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dənizi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sahillərində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Afrikada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yer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ləşmişdir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MDB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ölkələrində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leyşmanioz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Orta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Asiya</w:t>
      </w:r>
      <w:r w:rsidR="003D0230" w:rsidRPr="005A62C5">
        <w:rPr>
          <w:sz w:val="28"/>
          <w:szCs w:val="28"/>
        </w:rPr>
        <w:t xml:space="preserve">, </w:t>
      </w:r>
      <w:r w:rsidRPr="005A62C5">
        <w:rPr>
          <w:sz w:val="28"/>
          <w:szCs w:val="28"/>
          <w:lang w:val="az-Latn-AZ"/>
        </w:rPr>
        <w:t>Zaqafqa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ziya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Cənubi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Qazaxıstanda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rast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gəlir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sz w:val="28"/>
          <w:szCs w:val="28"/>
          <w:lang w:val="az-Latn-AZ"/>
        </w:rPr>
        <w:t>Bütün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ocaqlarda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Hindistandan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başqa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Aralıq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dənizi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forması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müşahidə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İnsanlar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xüsusən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uşaqlar</w:t>
      </w:r>
      <w:r w:rsidR="003D0230" w:rsidRPr="005A62C5">
        <w:rPr>
          <w:sz w:val="28"/>
          <w:szCs w:val="28"/>
          <w:lang w:val="en-US"/>
        </w:rPr>
        <w:t xml:space="preserve"> («</w:t>
      </w:r>
      <w:r w:rsidRPr="005A62C5">
        <w:rPr>
          <w:sz w:val="28"/>
          <w:szCs w:val="28"/>
          <w:lang w:val="az-Latn-AZ"/>
        </w:rPr>
        <w:t>uşaq</w:t>
      </w:r>
      <w:r w:rsidR="003D0230" w:rsidRPr="005A62C5">
        <w:rPr>
          <w:sz w:val="28"/>
          <w:szCs w:val="28"/>
          <w:lang w:val="en-US"/>
        </w:rPr>
        <w:t xml:space="preserve">» </w:t>
      </w:r>
      <w:r w:rsidRPr="005A62C5">
        <w:rPr>
          <w:sz w:val="28"/>
          <w:szCs w:val="28"/>
          <w:lang w:val="az-Latn-AZ"/>
        </w:rPr>
        <w:t>leyşma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nio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zu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çox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həssasdırlar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Yaş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artdıqca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lənmə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azalır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çox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nadir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hallarda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reinfeksiya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halları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qeydə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alınır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Keçirilmiş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xəstəlikdən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qarşı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gərgin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immunitet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yaranır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lakin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bu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qorumur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İnkubasiya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dövrü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Adətən</w:t>
      </w:r>
      <w:r w:rsidR="003D0230" w:rsidRPr="005A62C5">
        <w:rPr>
          <w:sz w:val="28"/>
          <w:szCs w:val="28"/>
          <w:lang w:val="en-US"/>
        </w:rPr>
        <w:t xml:space="preserve"> 2-4 </w:t>
      </w:r>
      <w:r w:rsidRPr="005A62C5">
        <w:rPr>
          <w:sz w:val="28"/>
          <w:szCs w:val="28"/>
          <w:lang w:val="az-Latn-AZ"/>
        </w:rPr>
        <w:t>aydır</w:t>
      </w:r>
      <w:r w:rsidR="003D0230" w:rsidRPr="005A62C5">
        <w:rPr>
          <w:sz w:val="28"/>
          <w:szCs w:val="28"/>
          <w:lang w:val="en-US"/>
        </w:rPr>
        <w:t xml:space="preserve">, 2 </w:t>
      </w:r>
      <w:r w:rsidRPr="005A62C5">
        <w:rPr>
          <w:sz w:val="28"/>
          <w:szCs w:val="28"/>
          <w:lang w:val="az-Latn-AZ"/>
        </w:rPr>
        <w:t>həftədən</w:t>
      </w:r>
      <w:r w:rsidR="003D0230" w:rsidRPr="005A62C5">
        <w:rPr>
          <w:sz w:val="28"/>
          <w:szCs w:val="28"/>
          <w:lang w:val="en-US"/>
        </w:rPr>
        <w:t xml:space="preserve"> 2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qədər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davam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bilər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b/>
          <w:sz w:val="28"/>
          <w:szCs w:val="28"/>
          <w:lang w:val="az-Latn-AZ"/>
        </w:rPr>
        <w:t>Əsas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klinik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əlamətlər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Visseral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leyşmaniozun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klinik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şəkli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proqressivləşən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anemiya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örtüklərinin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avazıması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qara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ci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yərin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dalağın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xeyli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böyüməsi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qızdırma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səciyyələnir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Müa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licə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olunmayan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hallarda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qısa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müddət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ərzində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kaxeksiya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letal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nəticə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başa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çatır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Uşaqlarda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sürətlə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inkişaf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ağır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gedişi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xarakterizə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olur</w:t>
      </w:r>
      <w:r w:rsidR="003D0230" w:rsidRPr="005A62C5">
        <w:rPr>
          <w:sz w:val="28"/>
          <w:szCs w:val="28"/>
          <w:lang w:val="en-US"/>
        </w:rPr>
        <w:t xml:space="preserve">, 3-6 </w:t>
      </w:r>
      <w:r w:rsidRPr="005A62C5">
        <w:rPr>
          <w:sz w:val="28"/>
          <w:szCs w:val="28"/>
          <w:lang w:val="az-Latn-AZ"/>
        </w:rPr>
        <w:t>aydan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ölümə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gətirib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çıxarır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Böyük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uşaqlarda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böyüklərdə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xəstəlik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çox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vaxt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xronik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şəkildə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bir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neçə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qədər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sürür</w:t>
      </w:r>
      <w:r w:rsidR="003D0230" w:rsidRPr="005A62C5">
        <w:rPr>
          <w:sz w:val="28"/>
          <w:szCs w:val="28"/>
          <w:lang w:val="en-US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A62C5">
        <w:rPr>
          <w:sz w:val="28"/>
          <w:szCs w:val="28"/>
          <w:lang w:val="az-Latn-AZ"/>
        </w:rPr>
        <w:t>Müalicədə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solyusurmin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solyustibozan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tətbiq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edilir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Para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zitin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sürməyə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rezistent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formları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vardır</w:t>
      </w:r>
      <w:r w:rsidR="003D0230" w:rsidRPr="005A62C5">
        <w:rPr>
          <w:sz w:val="28"/>
          <w:szCs w:val="28"/>
          <w:lang w:val="en-US"/>
        </w:rPr>
        <w:t>.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</w:rPr>
      </w:pPr>
      <w:r w:rsidRPr="005A62C5">
        <w:rPr>
          <w:b/>
          <w:sz w:val="28"/>
          <w:szCs w:val="28"/>
          <w:lang w:val="az-Latn-AZ"/>
        </w:rPr>
        <w:t>Laborator</w:t>
      </w:r>
      <w:r w:rsidR="003D0230" w:rsidRPr="005A62C5">
        <w:rPr>
          <w:b/>
          <w:sz w:val="28"/>
          <w:szCs w:val="28"/>
          <w:lang w:val="en-US"/>
        </w:rPr>
        <w:t xml:space="preserve"> </w:t>
      </w:r>
      <w:r w:rsidRPr="005A62C5">
        <w:rPr>
          <w:b/>
          <w:sz w:val="28"/>
          <w:szCs w:val="28"/>
          <w:lang w:val="az-Latn-AZ"/>
        </w:rPr>
        <w:t>diaqnostika</w:t>
      </w:r>
      <w:r w:rsidR="003D0230" w:rsidRPr="005A62C5">
        <w:rPr>
          <w:b/>
          <w:sz w:val="28"/>
          <w:szCs w:val="28"/>
          <w:lang w:val="en-US"/>
        </w:rPr>
        <w:t>.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Müayinə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üçün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material</w:t>
      </w:r>
      <w:r w:rsidR="003D0230" w:rsidRPr="005A62C5">
        <w:rPr>
          <w:sz w:val="28"/>
          <w:szCs w:val="28"/>
          <w:lang w:val="en-US"/>
        </w:rPr>
        <w:t xml:space="preserve"> – </w:t>
      </w:r>
      <w:r w:rsidRPr="005A62C5">
        <w:rPr>
          <w:sz w:val="28"/>
          <w:szCs w:val="28"/>
          <w:lang w:val="az-Latn-AZ"/>
        </w:rPr>
        <w:t>sümük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iliyindən</w:t>
      </w:r>
      <w:r w:rsidR="003D0230" w:rsidRPr="005A62C5">
        <w:rPr>
          <w:sz w:val="28"/>
          <w:szCs w:val="28"/>
          <w:lang w:val="en-US"/>
        </w:rPr>
        <w:t xml:space="preserve"> (</w:t>
      </w:r>
      <w:r w:rsidRPr="005A62C5">
        <w:rPr>
          <w:sz w:val="28"/>
          <w:szCs w:val="28"/>
          <w:lang w:val="az-Latn-AZ"/>
        </w:rPr>
        <w:t>adətən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döş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sümüyündən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yaxud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baldır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sümüyündən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az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hallarda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qaraciyərdən</w:t>
      </w:r>
      <w:r w:rsidR="003D0230" w:rsidRPr="005A62C5">
        <w:rPr>
          <w:sz w:val="28"/>
          <w:szCs w:val="28"/>
          <w:lang w:val="en-US"/>
        </w:rPr>
        <w:t xml:space="preserve">) </w:t>
      </w:r>
      <w:r w:rsidRPr="005A62C5">
        <w:rPr>
          <w:sz w:val="28"/>
          <w:szCs w:val="28"/>
          <w:lang w:val="az-Latn-AZ"/>
        </w:rPr>
        <w:t>punktat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götürülür</w:t>
      </w:r>
      <w:r w:rsidR="003D0230" w:rsidRPr="005A62C5">
        <w:rPr>
          <w:sz w:val="28"/>
          <w:szCs w:val="28"/>
          <w:lang w:val="en-US"/>
        </w:rPr>
        <w:t xml:space="preserve">, </w:t>
      </w:r>
      <w:r w:rsidRPr="005A62C5">
        <w:rPr>
          <w:sz w:val="28"/>
          <w:szCs w:val="28"/>
          <w:lang w:val="az-Latn-AZ"/>
        </w:rPr>
        <w:t>yaxma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hazırlanır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və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əkmələr</w:t>
      </w:r>
      <w:r w:rsidR="003D0230" w:rsidRPr="005A62C5">
        <w:rPr>
          <w:sz w:val="28"/>
          <w:szCs w:val="28"/>
          <w:lang w:val="en-US"/>
        </w:rPr>
        <w:t xml:space="preserve"> </w:t>
      </w:r>
      <w:r w:rsidRPr="005A62C5">
        <w:rPr>
          <w:sz w:val="28"/>
          <w:szCs w:val="28"/>
          <w:lang w:val="az-Latn-AZ"/>
        </w:rPr>
        <w:t>aparılır</w:t>
      </w:r>
      <w:r w:rsidR="003D0230" w:rsidRPr="005A62C5">
        <w:rPr>
          <w:sz w:val="28"/>
          <w:szCs w:val="28"/>
          <w:lang w:val="en-US"/>
        </w:rPr>
        <w:t xml:space="preserve">. </w:t>
      </w:r>
      <w:r w:rsidRPr="005A62C5">
        <w:rPr>
          <w:sz w:val="28"/>
          <w:szCs w:val="28"/>
          <w:lang w:val="az-Latn-AZ"/>
        </w:rPr>
        <w:t>Müayinələr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leyşmaniozunda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olduğu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kimi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yerinə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yetirilir</w:t>
      </w:r>
      <w:r w:rsidR="003D0230" w:rsidRPr="005A62C5">
        <w:rPr>
          <w:sz w:val="28"/>
          <w:szCs w:val="28"/>
        </w:rPr>
        <w:t xml:space="preserve">. </w:t>
      </w:r>
    </w:p>
    <w:p w:rsidR="003D0230" w:rsidRPr="005A62C5" w:rsidRDefault="005A62C5" w:rsidP="005A62C5">
      <w:pPr>
        <w:spacing w:line="276" w:lineRule="auto"/>
        <w:ind w:firstLine="567"/>
        <w:jc w:val="both"/>
        <w:rPr>
          <w:sz w:val="28"/>
          <w:szCs w:val="28"/>
        </w:rPr>
      </w:pPr>
      <w:r w:rsidRPr="005A62C5">
        <w:rPr>
          <w:b/>
          <w:sz w:val="28"/>
          <w:szCs w:val="28"/>
          <w:lang w:val="az-Latn-AZ"/>
        </w:rPr>
        <w:t>Profilaktik</w:t>
      </w:r>
      <w:r w:rsidR="003D0230" w:rsidRPr="005A62C5">
        <w:rPr>
          <w:b/>
          <w:sz w:val="28"/>
          <w:szCs w:val="28"/>
        </w:rPr>
        <w:t xml:space="preserve"> </w:t>
      </w:r>
      <w:r w:rsidRPr="005A62C5">
        <w:rPr>
          <w:b/>
          <w:sz w:val="28"/>
          <w:szCs w:val="28"/>
          <w:lang w:val="az-Latn-AZ"/>
        </w:rPr>
        <w:t>və</w:t>
      </w:r>
      <w:r w:rsidR="003D0230" w:rsidRPr="005A62C5">
        <w:rPr>
          <w:b/>
          <w:sz w:val="28"/>
          <w:szCs w:val="28"/>
        </w:rPr>
        <w:t xml:space="preserve"> </w:t>
      </w:r>
      <w:r w:rsidRPr="005A62C5">
        <w:rPr>
          <w:b/>
          <w:sz w:val="28"/>
          <w:szCs w:val="28"/>
          <w:lang w:val="az-Latn-AZ"/>
        </w:rPr>
        <w:t>əksepidemik</w:t>
      </w:r>
      <w:r w:rsidR="003D0230" w:rsidRPr="005A62C5">
        <w:rPr>
          <w:b/>
          <w:sz w:val="28"/>
          <w:szCs w:val="28"/>
        </w:rPr>
        <w:t xml:space="preserve"> </w:t>
      </w:r>
      <w:r w:rsidRPr="005A62C5">
        <w:rPr>
          <w:b/>
          <w:sz w:val="28"/>
          <w:szCs w:val="28"/>
          <w:lang w:val="az-Latn-AZ"/>
        </w:rPr>
        <w:t>tədbirlər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kənd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tipli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dəri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leyşma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nio</w:t>
      </w:r>
      <w:r w:rsidR="003D0230" w:rsidRPr="005A62C5">
        <w:rPr>
          <w:sz w:val="28"/>
          <w:szCs w:val="28"/>
          <w:lang w:val="az-Latn-AZ"/>
        </w:rPr>
        <w:softHyphen/>
      </w:r>
      <w:r w:rsidRPr="005A62C5">
        <w:rPr>
          <w:sz w:val="28"/>
          <w:szCs w:val="28"/>
          <w:lang w:val="az-Latn-AZ"/>
        </w:rPr>
        <w:t>zunda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olduğu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qaydada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həyata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keçirilir</w:t>
      </w:r>
      <w:r w:rsidR="003D0230" w:rsidRPr="005A62C5">
        <w:rPr>
          <w:sz w:val="28"/>
          <w:szCs w:val="28"/>
        </w:rPr>
        <w:t xml:space="preserve">. </w:t>
      </w:r>
      <w:r w:rsidRPr="005A62C5">
        <w:rPr>
          <w:sz w:val="28"/>
          <w:szCs w:val="28"/>
          <w:lang w:val="az-Latn-AZ"/>
        </w:rPr>
        <w:t>Rekonvalessentlər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xəstəliyi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keçirdikdən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sonra</w:t>
      </w:r>
      <w:r w:rsidR="003D0230" w:rsidRPr="005A62C5">
        <w:rPr>
          <w:sz w:val="28"/>
          <w:szCs w:val="28"/>
        </w:rPr>
        <w:t xml:space="preserve"> 6 </w:t>
      </w:r>
      <w:r w:rsidRPr="005A62C5">
        <w:rPr>
          <w:sz w:val="28"/>
          <w:szCs w:val="28"/>
          <w:lang w:val="az-Latn-AZ"/>
        </w:rPr>
        <w:t>ay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ərzində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dispanser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müşahidə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altında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saxlanırlar</w:t>
      </w:r>
      <w:r w:rsidR="003D0230" w:rsidRPr="005A62C5">
        <w:rPr>
          <w:sz w:val="28"/>
          <w:szCs w:val="28"/>
        </w:rPr>
        <w:t xml:space="preserve">; </w:t>
      </w:r>
      <w:r w:rsidRPr="005A62C5">
        <w:rPr>
          <w:sz w:val="28"/>
          <w:szCs w:val="28"/>
          <w:lang w:val="az-Latn-AZ"/>
        </w:rPr>
        <w:t>xəstəliyin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resdivləri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baş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verdikdə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onlarla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təkrari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müalicə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kursu</w:t>
      </w:r>
      <w:r w:rsidR="003D0230" w:rsidRPr="005A62C5">
        <w:rPr>
          <w:sz w:val="28"/>
          <w:szCs w:val="28"/>
        </w:rPr>
        <w:t xml:space="preserve"> </w:t>
      </w:r>
      <w:r w:rsidRPr="005A62C5">
        <w:rPr>
          <w:sz w:val="28"/>
          <w:szCs w:val="28"/>
          <w:lang w:val="az-Latn-AZ"/>
        </w:rPr>
        <w:t>aparılır</w:t>
      </w:r>
      <w:r w:rsidR="003D0230" w:rsidRPr="005A62C5">
        <w:rPr>
          <w:sz w:val="28"/>
          <w:szCs w:val="28"/>
        </w:rPr>
        <w:t xml:space="preserve">. </w:t>
      </w:r>
    </w:p>
    <w:p w:rsidR="003D0230" w:rsidRPr="005A62C5" w:rsidRDefault="003D0230" w:rsidP="005A62C5">
      <w:pPr>
        <w:spacing w:line="276" w:lineRule="auto"/>
        <w:ind w:firstLine="426"/>
        <w:jc w:val="both"/>
        <w:rPr>
          <w:sz w:val="28"/>
          <w:szCs w:val="28"/>
          <w:lang w:val="az-Latn-AZ"/>
        </w:rPr>
      </w:pPr>
    </w:p>
    <w:p w:rsidR="005A62C5" w:rsidRPr="005A62C5" w:rsidRDefault="005A62C5" w:rsidP="005A62C5">
      <w:pPr>
        <w:spacing w:line="276" w:lineRule="auto"/>
        <w:jc w:val="both"/>
        <w:rPr>
          <w:b/>
          <w:color w:val="000000"/>
          <w:sz w:val="28"/>
          <w:szCs w:val="28"/>
          <w:lang w:val="az-Latn-AZ"/>
        </w:rPr>
      </w:pPr>
      <w:r w:rsidRPr="005A62C5">
        <w:rPr>
          <w:b/>
          <w:color w:val="000000"/>
          <w:sz w:val="28"/>
          <w:szCs w:val="28"/>
          <w:lang w:val="az-Latn-AZ"/>
        </w:rPr>
        <w:t>Ədəbiyyat:</w:t>
      </w:r>
    </w:p>
    <w:p w:rsidR="005A62C5" w:rsidRPr="005A62C5" w:rsidRDefault="005A62C5" w:rsidP="005A62C5">
      <w:pPr>
        <w:pStyle w:val="a7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  <w:lang w:val="az-Latn-AZ"/>
        </w:rPr>
      </w:pPr>
      <w:r>
        <w:rPr>
          <w:color w:val="000000"/>
          <w:sz w:val="28"/>
          <w:szCs w:val="28"/>
          <w:lang w:val="az-Latn-AZ"/>
        </w:rPr>
        <w:t>İ</w:t>
      </w:r>
      <w:r w:rsidRPr="005A62C5">
        <w:rPr>
          <w:color w:val="000000"/>
          <w:sz w:val="28"/>
          <w:szCs w:val="28"/>
          <w:lang w:val="az-Latn-AZ"/>
        </w:rPr>
        <w:t>.Ə.Ağayev, X.N.Xələfli, F.Ş.Tağıyeva. Epidemiologiya. Dərslik, Bakı: Şərq-Qərb nəşriyyatı, 2012, 728 s</w:t>
      </w:r>
    </w:p>
    <w:p w:rsidR="005A62C5" w:rsidRPr="005A62C5" w:rsidRDefault="005A62C5" w:rsidP="005A62C5">
      <w:pPr>
        <w:pStyle w:val="a7"/>
        <w:numPr>
          <w:ilvl w:val="0"/>
          <w:numId w:val="2"/>
        </w:numPr>
        <w:spacing w:line="276" w:lineRule="auto"/>
        <w:ind w:left="284" w:hanging="284"/>
        <w:rPr>
          <w:sz w:val="28"/>
          <w:szCs w:val="28"/>
        </w:rPr>
      </w:pPr>
      <w:r w:rsidRPr="005A62C5">
        <w:rPr>
          <w:rStyle w:val="2"/>
          <w:rFonts w:eastAsiaTheme="minorHAnsi"/>
          <w:b w:val="0"/>
          <w:i w:val="0"/>
          <w:sz w:val="28"/>
          <w:szCs w:val="28"/>
        </w:rPr>
        <w:t>Инфекционные болезни и эпидемиология:</w:t>
      </w:r>
      <w:r w:rsidRPr="005A62C5">
        <w:rPr>
          <w:rStyle w:val="2"/>
          <w:rFonts w:eastAsiaTheme="minorHAnsi"/>
          <w:sz w:val="28"/>
          <w:szCs w:val="28"/>
        </w:rPr>
        <w:t xml:space="preserve"> </w:t>
      </w:r>
      <w:r w:rsidRPr="005A62C5">
        <w:rPr>
          <w:sz w:val="28"/>
          <w:szCs w:val="28"/>
        </w:rPr>
        <w:t>Учебник / В.И. Покровский, С.Г. Пак, Н.И. Брико, Б.К. Данилкин. 2-е изд.</w:t>
      </w:r>
      <w:r w:rsidRPr="005A62C5">
        <w:rPr>
          <w:sz w:val="28"/>
          <w:szCs w:val="28"/>
          <w:lang w:val="az-Latn-AZ"/>
        </w:rPr>
        <w:t xml:space="preserve">, </w:t>
      </w:r>
      <w:r w:rsidRPr="005A62C5">
        <w:rPr>
          <w:sz w:val="28"/>
          <w:szCs w:val="28"/>
        </w:rPr>
        <w:t>М.: ГЭОТАР-Медиа, 2007</w:t>
      </w:r>
      <w:r w:rsidRPr="005A62C5">
        <w:rPr>
          <w:sz w:val="28"/>
          <w:szCs w:val="28"/>
          <w:lang w:val="az-Latn-AZ"/>
        </w:rPr>
        <w:t xml:space="preserve">, </w:t>
      </w:r>
      <w:r w:rsidRPr="005A62C5">
        <w:rPr>
          <w:sz w:val="28"/>
          <w:szCs w:val="28"/>
        </w:rPr>
        <w:t xml:space="preserve"> 816 с.</w:t>
      </w:r>
    </w:p>
    <w:p w:rsidR="005A62C5" w:rsidRPr="005A62C5" w:rsidRDefault="005A62C5" w:rsidP="005A62C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5A62C5">
        <w:rPr>
          <w:sz w:val="28"/>
          <w:szCs w:val="28"/>
        </w:rPr>
        <w:t xml:space="preserve">Покровский В.И. «Руководство по зоонозам». Ленинград, «Медицина», 1983 г. </w:t>
      </w:r>
    </w:p>
    <w:p w:rsidR="005A62C5" w:rsidRPr="005A62C5" w:rsidRDefault="005A62C5" w:rsidP="005A62C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5A62C5">
        <w:rPr>
          <w:sz w:val="28"/>
          <w:szCs w:val="28"/>
        </w:rPr>
        <w:t xml:space="preserve">Шляхов Э.Н. «Практическая эпидемиология». Кишинев, 1983 г. </w:t>
      </w:r>
    </w:p>
    <w:p w:rsidR="005A62C5" w:rsidRPr="005A62C5" w:rsidRDefault="005A62C5" w:rsidP="005A62C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5A62C5">
        <w:rPr>
          <w:sz w:val="28"/>
          <w:szCs w:val="28"/>
        </w:rPr>
        <w:t>Зуева З.Л., Яфаев Р.Х. «Эпидемиология», Санкт-Петербург. 2005</w:t>
      </w:r>
    </w:p>
    <w:p w:rsidR="00101F3C" w:rsidRPr="005A62C5" w:rsidRDefault="00101F3C" w:rsidP="005A62C5">
      <w:pPr>
        <w:spacing w:line="276" w:lineRule="auto"/>
        <w:ind w:firstLine="426"/>
        <w:jc w:val="both"/>
        <w:rPr>
          <w:sz w:val="28"/>
          <w:szCs w:val="28"/>
          <w:lang w:val="az-Latn-AZ"/>
        </w:rPr>
      </w:pPr>
    </w:p>
    <w:sectPr w:rsidR="00101F3C" w:rsidRPr="005A62C5" w:rsidSect="0083795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CF" w:rsidRDefault="00F465CF" w:rsidP="00665B00">
      <w:r>
        <w:separator/>
      </w:r>
    </w:p>
  </w:endnote>
  <w:endnote w:type="continuationSeparator" w:id="1">
    <w:p w:rsidR="00F465CF" w:rsidRDefault="00F465CF" w:rsidP="00665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CF" w:rsidRDefault="00F465CF" w:rsidP="00665B00">
      <w:r>
        <w:separator/>
      </w:r>
    </w:p>
  </w:footnote>
  <w:footnote w:type="continuationSeparator" w:id="1">
    <w:p w:rsidR="00F465CF" w:rsidRDefault="00F465CF" w:rsidP="00665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491"/>
      <w:docPartObj>
        <w:docPartGallery w:val="Page Numbers (Top of Page)"/>
        <w:docPartUnique/>
      </w:docPartObj>
    </w:sdtPr>
    <w:sdtContent>
      <w:p w:rsidR="00665B00" w:rsidRDefault="00213E97">
        <w:pPr>
          <w:pStyle w:val="a8"/>
          <w:jc w:val="right"/>
        </w:pPr>
        <w:fldSimple w:instr=" PAGE   \* MERGEFORMAT ">
          <w:r w:rsidR="005A62C5">
            <w:rPr>
              <w:noProof/>
            </w:rPr>
            <w:t>8</w:t>
          </w:r>
        </w:fldSimple>
      </w:p>
    </w:sdtContent>
  </w:sdt>
  <w:p w:rsidR="00665B00" w:rsidRDefault="00665B0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490"/>
      <w:docPartObj>
        <w:docPartGallery w:val="Page Numbers (Top of Page)"/>
        <w:docPartUnique/>
      </w:docPartObj>
    </w:sdtPr>
    <w:sdtContent>
      <w:p w:rsidR="00665B00" w:rsidRDefault="00213E97">
        <w:pPr>
          <w:pStyle w:val="a8"/>
          <w:jc w:val="right"/>
        </w:pPr>
        <w:fldSimple w:instr=" PAGE   \* MERGEFORMAT ">
          <w:r w:rsidR="005A62C5">
            <w:rPr>
              <w:noProof/>
            </w:rPr>
            <w:t>1</w:t>
          </w:r>
        </w:fldSimple>
      </w:p>
    </w:sdtContent>
  </w:sdt>
  <w:p w:rsidR="00665B00" w:rsidRDefault="00665B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7FD4EB8"/>
    <w:multiLevelType w:val="hybridMultilevel"/>
    <w:tmpl w:val="747C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230"/>
    <w:rsid w:val="00064C0D"/>
    <w:rsid w:val="00101F3C"/>
    <w:rsid w:val="00213E97"/>
    <w:rsid w:val="003D0230"/>
    <w:rsid w:val="005A62C5"/>
    <w:rsid w:val="00665B00"/>
    <w:rsid w:val="007B10AD"/>
    <w:rsid w:val="007D2582"/>
    <w:rsid w:val="00837954"/>
    <w:rsid w:val="00934C5D"/>
    <w:rsid w:val="009352DF"/>
    <w:rsid w:val="0098161B"/>
    <w:rsid w:val="00C32793"/>
    <w:rsid w:val="00CB5E32"/>
    <w:rsid w:val="00E97896"/>
    <w:rsid w:val="00F3004C"/>
    <w:rsid w:val="00F4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0230"/>
    <w:pPr>
      <w:spacing w:line="360" w:lineRule="auto"/>
      <w:ind w:firstLine="851"/>
      <w:jc w:val="both"/>
    </w:pPr>
    <w:rPr>
      <w:rFonts w:ascii="Times Roman AzLat" w:hAnsi="Times Roman AzLat"/>
      <w:sz w:val="28"/>
    </w:rPr>
  </w:style>
  <w:style w:type="character" w:customStyle="1" w:styleId="a4">
    <w:name w:val="Основной текст с отступом Знак"/>
    <w:basedOn w:val="a0"/>
    <w:link w:val="a3"/>
    <w:rsid w:val="003D0230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D0230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3D0230"/>
    <w:rPr>
      <w:rFonts w:ascii="Times New Roman" w:eastAsia="MS Mincho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9352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5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5B0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65B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5B00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aliases w:val="Курсив,Интервал 0 pt"/>
    <w:basedOn w:val="a0"/>
    <w:rsid w:val="00101F3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2687</Words>
  <Characters>15320</Characters>
  <Application>Microsoft Office Word</Application>
  <DocSecurity>0</DocSecurity>
  <Lines>127</Lines>
  <Paragraphs>35</Paragraphs>
  <ScaleCrop>false</ScaleCrop>
  <Company/>
  <LinksUpToDate>false</LinksUpToDate>
  <CharactersWithSpaces>17972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User</cp:lastModifiedBy>
  <cp:revision>14</cp:revision>
  <dcterms:created xsi:type="dcterms:W3CDTF">2017-10-24T20:06:00Z</dcterms:created>
  <dcterms:modified xsi:type="dcterms:W3CDTF">2017-10-25T05:18:00Z</dcterms:modified>
</cp:coreProperties>
</file>